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A87" w:rsidRDefault="00C93A87">
      <w:pPr>
        <w:tabs>
          <w:tab w:val="left" w:pos="307"/>
          <w:tab w:val="left" w:pos="5443"/>
          <w:tab w:val="left" w:pos="5699"/>
          <w:tab w:val="left" w:pos="5954"/>
          <w:tab w:val="left" w:pos="6209"/>
        </w:tabs>
        <w:jc w:val="center"/>
        <w:rPr>
          <w:rFonts w:ascii="Garmond (W1)" w:hAnsi="Garmond (W1)"/>
          <w:sz w:val="24"/>
          <w:szCs w:val="24"/>
        </w:rPr>
      </w:pPr>
      <w:bookmarkStart w:id="0" w:name="_GoBack"/>
      <w:bookmarkEnd w:id="0"/>
      <w:r>
        <w:rPr>
          <w:rFonts w:ascii="Garmond (W1)" w:hAnsi="Garmond (W1)"/>
          <w:sz w:val="24"/>
          <w:szCs w:val="24"/>
        </w:rPr>
        <w:t>Fascicolo 74</w:t>
      </w:r>
    </w:p>
    <w:p w:rsidR="00C93A87" w:rsidRDefault="00C93A87">
      <w:pPr>
        <w:tabs>
          <w:tab w:val="left" w:pos="307"/>
          <w:tab w:val="left" w:pos="5443"/>
          <w:tab w:val="left" w:pos="5699"/>
          <w:tab w:val="left" w:pos="5954"/>
          <w:tab w:val="left" w:pos="6209"/>
        </w:tabs>
        <w:jc w:val="center"/>
        <w:rPr>
          <w:rFonts w:ascii="Garmond (W1)" w:hAnsi="Garmond (W1)"/>
          <w:sz w:val="24"/>
          <w:szCs w:val="24"/>
        </w:rPr>
      </w:pPr>
    </w:p>
    <w:p w:rsidR="00C93A87" w:rsidRDefault="00C93A87">
      <w:pPr>
        <w:tabs>
          <w:tab w:val="left" w:pos="307"/>
          <w:tab w:val="left" w:pos="5443"/>
          <w:tab w:val="left" w:pos="5699"/>
          <w:tab w:val="left" w:pos="5954"/>
          <w:tab w:val="left" w:pos="6209"/>
        </w:tabs>
        <w:jc w:val="center"/>
        <w:rPr>
          <w:rFonts w:ascii="Garmond (W1)" w:hAnsi="Garmond (W1)"/>
          <w:b/>
          <w:sz w:val="24"/>
          <w:szCs w:val="24"/>
        </w:rPr>
      </w:pPr>
      <w:r>
        <w:rPr>
          <w:rFonts w:ascii="Garmond (W1)" w:hAnsi="Garmond (W1)"/>
          <w:b/>
          <w:sz w:val="24"/>
          <w:szCs w:val="24"/>
        </w:rPr>
        <w:t>DIPTERA SCIOMYZOIDEA</w:t>
      </w:r>
    </w:p>
    <w:p w:rsidR="00C93A87" w:rsidRDefault="00C93A87">
      <w:pPr>
        <w:tabs>
          <w:tab w:val="left" w:pos="307"/>
          <w:tab w:val="left" w:pos="5443"/>
          <w:tab w:val="left" w:pos="5699"/>
          <w:tab w:val="left" w:pos="5954"/>
          <w:tab w:val="left" w:pos="6209"/>
        </w:tabs>
        <w:jc w:val="center"/>
        <w:rPr>
          <w:rFonts w:ascii="Garmond (W1)" w:hAnsi="Garmond (W1)"/>
        </w:rPr>
      </w:pPr>
    </w:p>
    <w:p w:rsidR="00C93A87" w:rsidRDefault="00C93A87">
      <w:pPr>
        <w:tabs>
          <w:tab w:val="left" w:pos="307"/>
          <w:tab w:val="left" w:pos="5443"/>
          <w:tab w:val="left" w:pos="5699"/>
          <w:tab w:val="left" w:pos="5954"/>
          <w:tab w:val="left" w:pos="6209"/>
        </w:tabs>
        <w:jc w:val="center"/>
        <w:rPr>
          <w:rFonts w:ascii="Garmond (W1)" w:hAnsi="Garmond (W1)"/>
        </w:rPr>
      </w:pPr>
      <w:r>
        <w:rPr>
          <w:rFonts w:ascii="Garmond (W1)" w:hAnsi="Garmond (W1)"/>
        </w:rPr>
        <w:t>Lorenzo Munari e Leo Rivosecchi</w:t>
      </w:r>
    </w:p>
    <w:p w:rsidR="00C93A87" w:rsidRDefault="00C93A87">
      <w:pPr>
        <w:jc w:val="center"/>
        <w:rPr>
          <w:rFonts w:ascii="Garmond (W1)" w:hAnsi="Garmond (W1)"/>
        </w:rPr>
      </w:pPr>
    </w:p>
    <w:p w:rsidR="00C93A87" w:rsidRDefault="00C93A87">
      <w:pPr>
        <w:jc w:val="center"/>
        <w:rPr>
          <w:rFonts w:ascii="Garmond (W1)" w:hAnsi="Garmond (W1)"/>
        </w:rPr>
      </w:pPr>
    </w:p>
    <w:p w:rsidR="00C93A87" w:rsidRDefault="00C93A87">
      <w:pPr>
        <w:ind w:firstLine="284"/>
        <w:jc w:val="both"/>
        <w:rPr>
          <w:rFonts w:ascii="Garmond (W1)" w:hAnsi="Garmond (W1)"/>
          <w:sz w:val="16"/>
          <w:szCs w:val="16"/>
        </w:rPr>
      </w:pPr>
      <w:r>
        <w:rPr>
          <w:rFonts w:ascii="Garmond (W1)" w:hAnsi="Garmond (W1)"/>
          <w:sz w:val="16"/>
          <w:szCs w:val="16"/>
        </w:rPr>
        <w:t>Il presente fascicolo raccoglie l'opera di due ricercatori a cui spetta la responsabilità delle rispettive sezioni, sia per le liste di specie che per i testi introduttivi e le note:</w:t>
      </w:r>
    </w:p>
    <w:p w:rsidR="00C93A87" w:rsidRDefault="00C93A87">
      <w:pPr>
        <w:ind w:firstLine="567"/>
        <w:jc w:val="both"/>
        <w:rPr>
          <w:rFonts w:ascii="Garmond (W1)" w:hAnsi="Garmond (W1)"/>
          <w:sz w:val="16"/>
          <w:szCs w:val="16"/>
        </w:rPr>
      </w:pPr>
      <w:r>
        <w:rPr>
          <w:rFonts w:ascii="Garmond (W1)" w:hAnsi="Garmond (W1)"/>
          <w:sz w:val="16"/>
          <w:szCs w:val="16"/>
        </w:rPr>
        <w:t>L. MUNARI &amp; L. RIVOSECCHI - Dryomyzidae (generi 001-003)</w:t>
      </w:r>
    </w:p>
    <w:p w:rsidR="00C93A87" w:rsidRDefault="00C93A87">
      <w:pPr>
        <w:ind w:firstLine="567"/>
        <w:jc w:val="both"/>
        <w:rPr>
          <w:rFonts w:ascii="Garmond (W1)" w:hAnsi="Garmond (W1)"/>
          <w:sz w:val="16"/>
          <w:szCs w:val="16"/>
        </w:rPr>
      </w:pPr>
      <w:r>
        <w:rPr>
          <w:rFonts w:ascii="Garmond (W1)" w:hAnsi="Garmond (W1)"/>
          <w:sz w:val="16"/>
          <w:szCs w:val="16"/>
        </w:rPr>
        <w:t>L. RIVOSECCHI - Sciomyzidae (generi 004-025)</w:t>
      </w:r>
    </w:p>
    <w:p w:rsidR="00C93A87" w:rsidRDefault="00C93A87">
      <w:pPr>
        <w:ind w:firstLine="567"/>
        <w:jc w:val="both"/>
        <w:rPr>
          <w:rFonts w:ascii="Garmond (W1)" w:hAnsi="Garmond (W1)"/>
          <w:sz w:val="16"/>
          <w:szCs w:val="16"/>
        </w:rPr>
      </w:pPr>
      <w:r>
        <w:rPr>
          <w:rFonts w:ascii="Garmond (W1)" w:hAnsi="Garmond (W1)"/>
          <w:sz w:val="16"/>
          <w:szCs w:val="16"/>
        </w:rPr>
        <w:t>L. MUNARI - Sepsidae (generi 026-031)</w:t>
      </w:r>
    </w:p>
    <w:p w:rsidR="00C93A87" w:rsidRDefault="00C93A87">
      <w:pPr>
        <w:tabs>
          <w:tab w:val="left" w:pos="307"/>
          <w:tab w:val="left" w:pos="5443"/>
          <w:tab w:val="left" w:pos="5699"/>
          <w:tab w:val="left" w:pos="5954"/>
          <w:tab w:val="left" w:pos="6209"/>
        </w:tabs>
        <w:ind w:firstLine="284"/>
        <w:jc w:val="both"/>
        <w:rPr>
          <w:rFonts w:ascii="Garmond (W1)" w:hAnsi="Garmond (W1)"/>
        </w:rPr>
      </w:pPr>
    </w:p>
    <w:p w:rsidR="00C93A87" w:rsidRDefault="00C93A87">
      <w:pPr>
        <w:tabs>
          <w:tab w:val="left" w:pos="864"/>
          <w:tab w:val="left" w:pos="6912"/>
          <w:tab w:val="left" w:pos="7632"/>
          <w:tab w:val="left" w:pos="8352"/>
          <w:tab w:val="left" w:pos="9072"/>
        </w:tabs>
        <w:ind w:firstLine="284"/>
        <w:jc w:val="both"/>
        <w:rPr>
          <w:rFonts w:ascii="Garmond (W1)" w:hAnsi="Garmond (W1)"/>
        </w:rPr>
      </w:pPr>
      <w:r>
        <w:rPr>
          <w:rFonts w:ascii="Garmond (W1)" w:hAnsi="Garmond (W1)"/>
          <w:sz w:val="22"/>
          <w:szCs w:val="22"/>
        </w:rPr>
        <w:t>DRYOMYZIDAE   </w:t>
      </w:r>
      <w:r>
        <w:rPr>
          <w:rFonts w:ascii="Garmond (W1)" w:hAnsi="Garmond (W1)"/>
        </w:rPr>
        <w:t>Piccola famiglia di ditteri acalitteri con alcune specie talassofile (Helcomyzinae) reperibili, in particolare, su detriti algali spiaggiati, ed altre (Dryomyzinae) tipiche di ambienti umidi silvicoli, con larve saprofaghe, a volte frequenti su escrementi.</w:t>
      </w:r>
    </w:p>
    <w:p w:rsidR="00C93A87" w:rsidRDefault="00C93A87">
      <w:pPr>
        <w:tabs>
          <w:tab w:val="left" w:pos="864"/>
          <w:tab w:val="left" w:pos="6912"/>
          <w:tab w:val="left" w:pos="7632"/>
          <w:tab w:val="left" w:pos="8352"/>
          <w:tab w:val="left" w:pos="9072"/>
        </w:tabs>
        <w:ind w:firstLine="284"/>
        <w:jc w:val="both"/>
        <w:rPr>
          <w:rFonts w:ascii="Garmond (W1)" w:hAnsi="Garmond (W1)"/>
        </w:rPr>
      </w:pPr>
      <w:r>
        <w:rPr>
          <w:rFonts w:ascii="Garmond (W1)" w:hAnsi="Garmond (W1)"/>
        </w:rPr>
        <w:t>I Dryomyzidae, a distribuzione pressoché subcosmopolita (per la Regione Afrotropicale e per il continente Australiano non vi sono, a tutt'oggi, citazioni), vengono suddivisi in due sottofamiglie (fino a non molto tempo fa considerate come famiglie distinte) composte da una decina di generi con circa 30 specie, di cui 4 in Italia.</w:t>
      </w:r>
    </w:p>
    <w:p w:rsidR="00C93A87" w:rsidRDefault="00C93A87">
      <w:pPr>
        <w:tabs>
          <w:tab w:val="left" w:pos="307"/>
          <w:tab w:val="left" w:pos="5443"/>
          <w:tab w:val="left" w:pos="5699"/>
          <w:tab w:val="left" w:pos="5954"/>
          <w:tab w:val="left" w:pos="6209"/>
        </w:tabs>
        <w:ind w:firstLine="284"/>
        <w:jc w:val="both"/>
        <w:rPr>
          <w:rFonts w:ascii="Garmond (W1)" w:hAnsi="Garmond (W1)"/>
        </w:rPr>
      </w:pPr>
    </w:p>
    <w:p w:rsidR="00C93A87" w:rsidRDefault="00C93A87">
      <w:pPr>
        <w:tabs>
          <w:tab w:val="left" w:pos="307"/>
          <w:tab w:val="left" w:pos="5443"/>
          <w:tab w:val="left" w:pos="5699"/>
          <w:tab w:val="left" w:pos="5954"/>
          <w:tab w:val="left" w:pos="6209"/>
        </w:tabs>
        <w:ind w:firstLine="284"/>
        <w:jc w:val="both"/>
        <w:rPr>
          <w:rFonts w:ascii="Garmond (W1)" w:hAnsi="Garmond (W1)"/>
        </w:rPr>
      </w:pPr>
      <w:r>
        <w:rPr>
          <w:rFonts w:ascii="Garmond (W1)" w:hAnsi="Garmond (W1)"/>
          <w:caps/>
          <w:sz w:val="22"/>
          <w:szCs w:val="22"/>
        </w:rPr>
        <w:t>sciomyzidae   </w:t>
      </w:r>
      <w:r>
        <w:rPr>
          <w:rFonts w:ascii="Garmond (W1)" w:hAnsi="Garmond (W1)"/>
        </w:rPr>
        <w:t xml:space="preserve">La fauna italiana dei Ditteri di questa famiglia si può nel complesso considerare ben conosciuta. Il numero delle specie della presente lista è un po' inferiore a quello della </w:t>
      </w:r>
      <w:r>
        <w:rPr>
          <w:rFonts w:ascii="Garmond (W1)" w:hAnsi="Garmond (W1)"/>
          <w:i/>
        </w:rPr>
        <w:t>Fauna d'Italia</w:t>
      </w:r>
      <w:r>
        <w:rPr>
          <w:rFonts w:ascii="Garmond (W1)" w:hAnsi="Garmond (W1)"/>
        </w:rPr>
        <w:t xml:space="preserve"> (Rivosecchi, 1992) con 78 specie anziché 83, ciò perché si è preferito eliminare quelle la cui presenza in Italia era in qualche modo alquanto dubbia. Nella presente lista sono incluse anche le specie del genere </w:t>
      </w:r>
      <w:r>
        <w:rPr>
          <w:rFonts w:ascii="Garmond (W1)" w:hAnsi="Garmond (W1)"/>
          <w:i/>
        </w:rPr>
        <w:t>Pelidnoptera</w:t>
      </w:r>
      <w:r>
        <w:rPr>
          <w:rFonts w:ascii="Garmond (W1)" w:hAnsi="Garmond (W1)"/>
        </w:rPr>
        <w:t xml:space="preserve">, anche se con ogni probabilità dovranno in futuro essere incluse in una distinta famiglia anziché in una semplice sottofamiglia di Sciomizidi. Mentre infatti questi ultimi sono senza eccezione sempre associati come parassitoidi o parassiti a molluschi polmonati, le </w:t>
      </w:r>
      <w:r>
        <w:rPr>
          <w:rFonts w:ascii="Garmond (W1)" w:hAnsi="Garmond (W1)"/>
          <w:i/>
        </w:rPr>
        <w:t>Pelidnoptera</w:t>
      </w:r>
      <w:r>
        <w:rPr>
          <w:rFonts w:ascii="Garmond (W1)" w:hAnsi="Garmond (W1)"/>
        </w:rPr>
        <w:t xml:space="preserve"> sono probabilmente tutte parassite di Miriapodi. Singolare tra gli Sciomizidi è la scarsità di endemiti italiani, a parte una sottospecie di </w:t>
      </w:r>
      <w:r>
        <w:rPr>
          <w:rFonts w:ascii="Garmond (W1)" w:hAnsi="Garmond (W1)"/>
          <w:i/>
        </w:rPr>
        <w:t>Euthycera</w:t>
      </w:r>
      <w:r>
        <w:rPr>
          <w:rFonts w:ascii="Garmond (W1)" w:hAnsi="Garmond (W1)"/>
        </w:rPr>
        <w:t xml:space="preserve"> </w:t>
      </w:r>
      <w:r>
        <w:rPr>
          <w:rFonts w:ascii="Garmond (W1)" w:hAnsi="Garmond (W1)"/>
          <w:i/>
        </w:rPr>
        <w:t>alaris</w:t>
      </w:r>
      <w:r>
        <w:rPr>
          <w:rFonts w:ascii="Garmond (W1)" w:hAnsi="Garmond (W1)"/>
        </w:rPr>
        <w:t xml:space="preserve"> in Sardegna. Delle due </w:t>
      </w:r>
      <w:r>
        <w:rPr>
          <w:rFonts w:ascii="Garmond (W1)" w:hAnsi="Garmond (W1)"/>
          <w:i/>
        </w:rPr>
        <w:t>Pherbellia</w:t>
      </w:r>
      <w:r>
        <w:rPr>
          <w:rFonts w:ascii="Garmond (W1)" w:hAnsi="Garmond (W1)"/>
        </w:rPr>
        <w:t xml:space="preserve"> considerate tipiche dell’Italia meridionale una (</w:t>
      </w:r>
      <w:r>
        <w:rPr>
          <w:rFonts w:ascii="Garmond (W1)" w:hAnsi="Garmond (W1)"/>
          <w:i/>
        </w:rPr>
        <w:t>P. silana</w:t>
      </w:r>
      <w:r>
        <w:rPr>
          <w:rFonts w:ascii="Garmond (W1)" w:hAnsi="Garmond (W1)"/>
        </w:rPr>
        <w:t xml:space="preserve">) è stata già ritrovata in Spagna e Boemia. Del resto non sono infrequenti specie con vasta distribuzione, ma con rari reperti in località molto distanti tra loro. </w:t>
      </w:r>
    </w:p>
    <w:p w:rsidR="00C93A87" w:rsidRDefault="00C93A87">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In futuro si potrà forse aumentare il numero delle specie italiane effettuando raccolte in località meno studiate. Sono ben conosciute la regione Veneta (per merito di L. Munari) il Lazio e l'Italia centrale (C.O. Berg &amp; L.V. Knutson), meno conosciuta è la fauna di Sicilia. </w:t>
      </w:r>
    </w:p>
    <w:p w:rsidR="00C93A87" w:rsidRDefault="00C93A87">
      <w:pPr>
        <w:tabs>
          <w:tab w:val="left" w:pos="307"/>
          <w:tab w:val="left" w:pos="5443"/>
          <w:tab w:val="left" w:pos="5699"/>
          <w:tab w:val="left" w:pos="5954"/>
          <w:tab w:val="left" w:pos="6209"/>
        </w:tabs>
        <w:ind w:firstLine="284"/>
        <w:jc w:val="both"/>
        <w:rPr>
          <w:rFonts w:ascii="Garmond (W1)" w:hAnsi="Garmond (W1)"/>
        </w:rPr>
      </w:pPr>
    </w:p>
    <w:p w:rsidR="00C93A87" w:rsidRDefault="00C93A87">
      <w:pPr>
        <w:tabs>
          <w:tab w:val="left" w:pos="864"/>
          <w:tab w:val="left" w:pos="6912"/>
          <w:tab w:val="left" w:pos="7632"/>
          <w:tab w:val="left" w:pos="8352"/>
          <w:tab w:val="left" w:pos="9072"/>
        </w:tabs>
        <w:ind w:firstLine="284"/>
        <w:jc w:val="both"/>
        <w:rPr>
          <w:rFonts w:ascii="Garmond (W1)" w:hAnsi="Garmond (W1)"/>
        </w:rPr>
      </w:pPr>
      <w:r>
        <w:rPr>
          <w:rFonts w:ascii="Garmond (W1)" w:hAnsi="Garmond (W1)"/>
          <w:sz w:val="22"/>
          <w:szCs w:val="22"/>
        </w:rPr>
        <w:t>SEPSIDAE   </w:t>
      </w:r>
      <w:r>
        <w:rPr>
          <w:rFonts w:ascii="Garmond (W1)" w:hAnsi="Garmond (W1)"/>
        </w:rPr>
        <w:t>Famiglia cosmopolita di ditteri acalitteri coprofagi, saprofagi ed erbicoli.</w:t>
      </w:r>
    </w:p>
    <w:p w:rsidR="00C93A87" w:rsidRDefault="00C93A87">
      <w:pPr>
        <w:tabs>
          <w:tab w:val="left" w:pos="864"/>
          <w:tab w:val="left" w:pos="6912"/>
          <w:tab w:val="left" w:pos="7632"/>
          <w:tab w:val="left" w:pos="8352"/>
          <w:tab w:val="left" w:pos="9072"/>
        </w:tabs>
        <w:ind w:firstLine="284"/>
        <w:jc w:val="both"/>
        <w:rPr>
          <w:rFonts w:ascii="Garmond (W1)" w:hAnsi="Garmond (W1)"/>
        </w:rPr>
      </w:pPr>
      <w:r>
        <w:rPr>
          <w:rFonts w:ascii="Garmond (W1)" w:hAnsi="Garmond (W1)"/>
        </w:rPr>
        <w:t>I Sepsidae comprendono oltre 250 specie divise in 25 generi ripartiti in 4 sottofamiglie.</w:t>
      </w:r>
    </w:p>
    <w:p w:rsidR="00C93A87" w:rsidRDefault="00C93A87">
      <w:pPr>
        <w:tabs>
          <w:tab w:val="left" w:pos="864"/>
          <w:tab w:val="left" w:pos="6912"/>
          <w:tab w:val="left" w:pos="7632"/>
          <w:tab w:val="left" w:pos="8352"/>
          <w:tab w:val="left" w:pos="9072"/>
        </w:tabs>
        <w:ind w:firstLine="284"/>
        <w:jc w:val="both"/>
        <w:rPr>
          <w:rFonts w:ascii="Garmond (W1)" w:hAnsi="Garmond (W1)"/>
        </w:rPr>
      </w:pPr>
      <w:r>
        <w:rPr>
          <w:rFonts w:ascii="Garmond (W1)" w:hAnsi="Garmond (W1)"/>
        </w:rPr>
        <w:lastRenderedPageBreak/>
        <w:t>In Italia questa famiglia è abbastanza ben conosciuta e, con le sue 32 specie, ben rappresentata rispetto al complesso della fauna europea.</w:t>
      </w:r>
    </w:p>
    <w:p w:rsidR="00C93A87" w:rsidRDefault="00C93A87">
      <w:pPr>
        <w:tabs>
          <w:tab w:val="left" w:pos="307"/>
          <w:tab w:val="left" w:pos="5443"/>
          <w:tab w:val="left" w:pos="5699"/>
          <w:tab w:val="left" w:pos="5954"/>
          <w:tab w:val="left" w:pos="6209"/>
        </w:tabs>
        <w:rPr>
          <w:rFonts w:ascii="Garmond (W1)" w:hAnsi="Garmond (W1)"/>
        </w:rPr>
      </w:pPr>
    </w:p>
    <w:p w:rsidR="00C93A87" w:rsidRDefault="00C93A87">
      <w:pPr>
        <w:tabs>
          <w:tab w:val="left" w:pos="307"/>
          <w:tab w:val="left" w:pos="5443"/>
          <w:tab w:val="left" w:pos="5699"/>
          <w:tab w:val="left" w:pos="5954"/>
          <w:tab w:val="left" w:pos="6209"/>
        </w:tabs>
        <w:rPr>
          <w:rFonts w:ascii="Garmond (W1)" w:hAnsi="Garmond (W1)"/>
        </w:rPr>
      </w:pPr>
    </w:p>
    <w:p w:rsidR="00C93A87" w:rsidRDefault="00C93A87">
      <w:pPr>
        <w:tabs>
          <w:tab w:val="left" w:pos="307"/>
          <w:tab w:val="left" w:pos="5443"/>
          <w:tab w:val="left" w:pos="5699"/>
          <w:tab w:val="left" w:pos="5954"/>
          <w:tab w:val="left" w:pos="6209"/>
        </w:tabs>
        <w:rPr>
          <w:rFonts w:ascii="Garmond (W1)" w:hAnsi="Garmond (W1)"/>
        </w:rPr>
      </w:pPr>
    </w:p>
    <w:p w:rsidR="00C93A87" w:rsidRDefault="00C93A87">
      <w:pPr>
        <w:tabs>
          <w:tab w:val="left" w:pos="307"/>
          <w:tab w:val="left" w:pos="5443"/>
          <w:tab w:val="left" w:pos="5699"/>
          <w:tab w:val="left" w:pos="5954"/>
          <w:tab w:val="left" w:pos="6209"/>
        </w:tabs>
        <w:rPr>
          <w:rFonts w:ascii="Garmond (W1)" w:hAnsi="Garmond (W1)"/>
        </w:rPr>
      </w:pPr>
    </w:p>
    <w:p w:rsidR="00C93A87" w:rsidRDefault="00C93A87">
      <w:pPr>
        <w:tabs>
          <w:tab w:val="left" w:pos="307"/>
          <w:tab w:val="left" w:pos="5443"/>
          <w:tab w:val="left" w:pos="5699"/>
          <w:tab w:val="left" w:pos="5954"/>
          <w:tab w:val="left" w:pos="6209"/>
        </w:tabs>
        <w:rPr>
          <w:rFonts w:ascii="Garmond (W1)" w:hAnsi="Garmond (W1)"/>
        </w:rPr>
      </w:pPr>
    </w:p>
    <w:p w:rsidR="00C93A87" w:rsidRDefault="00C93A87">
      <w:pPr>
        <w:tabs>
          <w:tab w:val="left" w:pos="307"/>
          <w:tab w:val="left" w:pos="5443"/>
          <w:tab w:val="left" w:pos="5699"/>
          <w:tab w:val="left" w:pos="5954"/>
          <w:tab w:val="left" w:pos="6209"/>
        </w:tabs>
        <w:rPr>
          <w:rFonts w:ascii="Garmond (W1)" w:hAnsi="Garmond (W1)"/>
        </w:rPr>
      </w:pPr>
    </w:p>
    <w:p w:rsidR="00C93A87" w:rsidRDefault="00C93A87">
      <w:pPr>
        <w:tabs>
          <w:tab w:val="left" w:pos="307"/>
          <w:tab w:val="left" w:pos="5443"/>
          <w:tab w:val="left" w:pos="5699"/>
          <w:tab w:val="left" w:pos="5954"/>
          <w:tab w:val="left" w:pos="6209"/>
        </w:tabs>
        <w:rPr>
          <w:rFonts w:ascii="Garmond (W1)" w:hAnsi="Garmond (W1)"/>
        </w:rPr>
      </w:pPr>
    </w:p>
    <w:p w:rsidR="00C93A87" w:rsidRDefault="00C93A87">
      <w:pPr>
        <w:tabs>
          <w:tab w:val="left" w:pos="307"/>
          <w:tab w:val="left" w:pos="5443"/>
          <w:tab w:val="left" w:pos="5699"/>
          <w:tab w:val="left" w:pos="5954"/>
          <w:tab w:val="left" w:pos="6209"/>
        </w:tabs>
        <w:rPr>
          <w:rFonts w:ascii="Garmond (W1)" w:hAnsi="Garmond (W1)"/>
        </w:rPr>
      </w:pPr>
    </w:p>
    <w:p w:rsidR="00C93A87" w:rsidRDefault="00C93A87">
      <w:pPr>
        <w:tabs>
          <w:tab w:val="left" w:pos="307"/>
          <w:tab w:val="left" w:pos="5443"/>
          <w:tab w:val="left" w:pos="5699"/>
          <w:tab w:val="left" w:pos="5954"/>
          <w:tab w:val="left" w:pos="6209"/>
        </w:tabs>
        <w:rPr>
          <w:rFonts w:ascii="Garmond (W1)" w:hAnsi="Garmond (W1)"/>
        </w:rPr>
      </w:pPr>
    </w:p>
    <w:p w:rsidR="00C93A87" w:rsidRDefault="00C93A87">
      <w:pPr>
        <w:tabs>
          <w:tab w:val="left" w:pos="307"/>
          <w:tab w:val="left" w:pos="5443"/>
          <w:tab w:val="left" w:pos="5699"/>
          <w:tab w:val="left" w:pos="5954"/>
          <w:tab w:val="left" w:pos="6209"/>
        </w:tabs>
        <w:rPr>
          <w:rFonts w:ascii="Garmond (W1)" w:hAnsi="Garmond (W1)"/>
          <w:b/>
          <w:sz w:val="24"/>
          <w:szCs w:val="24"/>
        </w:rPr>
      </w:pPr>
      <w:r>
        <w:rPr>
          <w:rFonts w:ascii="Garmond (W1)" w:hAnsi="Garmond (W1)"/>
          <w:b/>
          <w:sz w:val="24"/>
          <w:szCs w:val="24"/>
        </w:rPr>
        <w:t>BIBLIOGRAFIA</w:t>
      </w:r>
    </w:p>
    <w:p w:rsidR="00C93A87" w:rsidRDefault="00C93A87">
      <w:pPr>
        <w:tabs>
          <w:tab w:val="left" w:pos="307"/>
          <w:tab w:val="left" w:pos="5443"/>
          <w:tab w:val="left" w:pos="5699"/>
          <w:tab w:val="left" w:pos="5954"/>
          <w:tab w:val="left" w:pos="6209"/>
        </w:tabs>
        <w:ind w:left="284" w:hanging="284"/>
        <w:jc w:val="both"/>
        <w:rPr>
          <w:rFonts w:ascii="Garmond (W1)" w:hAnsi="Garmond (W1)"/>
          <w:b/>
          <w:sz w:val="18"/>
          <w:szCs w:val="18"/>
        </w:rPr>
      </w:pPr>
    </w:p>
    <w:p w:rsidR="00C93A87" w:rsidRDefault="00C93A87">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DRYOMYZIDAE</w:t>
      </w:r>
    </w:p>
    <w:p w:rsidR="00C93A87" w:rsidRDefault="00C93A87">
      <w:pPr>
        <w:tabs>
          <w:tab w:val="left" w:pos="307"/>
          <w:tab w:val="left" w:pos="5443"/>
          <w:tab w:val="left" w:pos="5699"/>
          <w:tab w:val="left" w:pos="5954"/>
          <w:tab w:val="left" w:pos="6209"/>
        </w:tabs>
        <w:ind w:left="284" w:hanging="284"/>
        <w:jc w:val="both"/>
        <w:rPr>
          <w:rFonts w:ascii="Garmond (W1)" w:hAnsi="Garmond (W1)"/>
          <w:sz w:val="18"/>
          <w:szCs w:val="18"/>
        </w:rPr>
      </w:pPr>
    </w:p>
    <w:p w:rsidR="00C93A87" w:rsidRDefault="00C93A87">
      <w:pPr>
        <w:tabs>
          <w:tab w:val="left" w:pos="864"/>
          <w:tab w:val="left" w:pos="6912"/>
          <w:tab w:val="left" w:pos="7632"/>
          <w:tab w:val="left" w:pos="8352"/>
          <w:tab w:val="left" w:pos="9072"/>
        </w:tabs>
        <w:ind w:left="284" w:hanging="284"/>
        <w:jc w:val="both"/>
        <w:rPr>
          <w:rFonts w:ascii="Garmond (W1)" w:hAnsi="Garmond (W1)"/>
          <w:sz w:val="18"/>
          <w:szCs w:val="18"/>
        </w:rPr>
      </w:pPr>
      <w:r>
        <w:rPr>
          <w:rFonts w:ascii="Garmond (W1)" w:hAnsi="Garmond (W1)"/>
          <w:caps/>
          <w:sz w:val="18"/>
          <w:szCs w:val="18"/>
        </w:rPr>
        <w:t>Gorodkov</w:t>
      </w:r>
      <w:r>
        <w:rPr>
          <w:rFonts w:ascii="Garmond (W1)" w:hAnsi="Garmond (W1)"/>
          <w:sz w:val="18"/>
          <w:szCs w:val="18"/>
        </w:rPr>
        <w:t xml:space="preserve"> K.B., 1984. Family Helcomyzidae. In: Soós Á. &amp; Papp L. (eds.), </w:t>
      </w:r>
      <w:r>
        <w:rPr>
          <w:rFonts w:ascii="Garmond (W1)" w:hAnsi="Garmond (W1)"/>
          <w:i/>
          <w:sz w:val="18"/>
          <w:szCs w:val="18"/>
        </w:rPr>
        <w:t>Catalogue of Palaearctic Diptera, 10</w:t>
      </w:r>
      <w:r>
        <w:rPr>
          <w:rFonts w:ascii="Garmond (W1)" w:hAnsi="Garmond (W1)"/>
          <w:sz w:val="18"/>
          <w:szCs w:val="18"/>
        </w:rPr>
        <w:t>. Akadémiai Kiadó, Budapest - Elsevier, Amsterdam: 15-45.</w:t>
      </w:r>
    </w:p>
    <w:p w:rsidR="00C93A87" w:rsidRDefault="00C93A87">
      <w:pPr>
        <w:tabs>
          <w:tab w:val="left" w:pos="864"/>
          <w:tab w:val="left" w:pos="6912"/>
          <w:tab w:val="left" w:pos="7632"/>
          <w:tab w:val="left" w:pos="8352"/>
          <w:tab w:val="left" w:pos="9072"/>
        </w:tabs>
        <w:ind w:left="284" w:hanging="284"/>
        <w:jc w:val="both"/>
        <w:rPr>
          <w:rFonts w:ascii="Garmond (W1)" w:hAnsi="Garmond (W1)"/>
          <w:sz w:val="18"/>
          <w:szCs w:val="18"/>
        </w:rPr>
      </w:pPr>
      <w:r>
        <w:rPr>
          <w:rFonts w:ascii="Garmond (W1)" w:hAnsi="Garmond (W1)"/>
          <w:sz w:val="18"/>
          <w:szCs w:val="18"/>
        </w:rPr>
        <w:t xml:space="preserve">GRIDELLI E., 1942. Note su un dittero nuovo per la fauna italiana </w:t>
      </w:r>
      <w:r>
        <w:rPr>
          <w:rFonts w:ascii="Garmond (W1)" w:hAnsi="Garmond (W1)"/>
          <w:i/>
          <w:sz w:val="18"/>
          <w:szCs w:val="18"/>
        </w:rPr>
        <w:t>Helcomyza</w:t>
      </w:r>
      <w:r>
        <w:rPr>
          <w:rFonts w:ascii="Garmond (W1)" w:hAnsi="Garmond (W1)"/>
          <w:sz w:val="18"/>
          <w:szCs w:val="18"/>
        </w:rPr>
        <w:t xml:space="preserve"> </w:t>
      </w:r>
      <w:r>
        <w:rPr>
          <w:rFonts w:ascii="Garmond (W1)" w:hAnsi="Garmond (W1)"/>
          <w:i/>
          <w:sz w:val="18"/>
          <w:szCs w:val="18"/>
        </w:rPr>
        <w:t>ustulata</w:t>
      </w:r>
      <w:r>
        <w:rPr>
          <w:rFonts w:ascii="Garmond (W1)" w:hAnsi="Garmond (W1)"/>
          <w:sz w:val="18"/>
          <w:szCs w:val="18"/>
        </w:rPr>
        <w:t xml:space="preserve"> </w:t>
      </w:r>
      <w:r>
        <w:rPr>
          <w:rFonts w:ascii="Garmond (W1)" w:hAnsi="Garmond (W1)"/>
          <w:i/>
          <w:sz w:val="18"/>
          <w:szCs w:val="18"/>
        </w:rPr>
        <w:t>mediterranea</w:t>
      </w:r>
      <w:r>
        <w:rPr>
          <w:rFonts w:ascii="Garmond (W1)" w:hAnsi="Garmond (W1)"/>
          <w:sz w:val="18"/>
          <w:szCs w:val="18"/>
        </w:rPr>
        <w:t xml:space="preserve"> (Loew). </w:t>
      </w:r>
      <w:r>
        <w:rPr>
          <w:rFonts w:ascii="Garmond (W1)" w:hAnsi="Garmond (W1)"/>
          <w:i/>
          <w:sz w:val="18"/>
          <w:szCs w:val="18"/>
        </w:rPr>
        <w:t>Atti Mus. civ. St. nat. Trieste</w:t>
      </w:r>
      <w:r>
        <w:rPr>
          <w:rFonts w:ascii="Garmond (W1)" w:hAnsi="Garmond (W1)"/>
          <w:sz w:val="18"/>
          <w:szCs w:val="18"/>
        </w:rPr>
        <w:t>, 15: 53-62.</w:t>
      </w:r>
    </w:p>
    <w:p w:rsidR="00C93A87" w:rsidRDefault="00C93A87">
      <w:pPr>
        <w:tabs>
          <w:tab w:val="left" w:pos="864"/>
          <w:tab w:val="left" w:pos="6912"/>
          <w:tab w:val="left" w:pos="7632"/>
          <w:tab w:val="left" w:pos="8352"/>
          <w:tab w:val="left" w:pos="9072"/>
        </w:tabs>
        <w:ind w:left="284" w:hanging="284"/>
        <w:jc w:val="both"/>
        <w:rPr>
          <w:rFonts w:ascii="Garmond (W1)" w:hAnsi="Garmond (W1)"/>
          <w:sz w:val="18"/>
          <w:szCs w:val="18"/>
        </w:rPr>
      </w:pPr>
      <w:r>
        <w:rPr>
          <w:rFonts w:ascii="Garmond (W1)" w:hAnsi="Garmond (W1)"/>
          <w:caps/>
          <w:sz w:val="18"/>
          <w:szCs w:val="18"/>
        </w:rPr>
        <w:t>Séguy</w:t>
      </w:r>
      <w:r>
        <w:rPr>
          <w:rFonts w:ascii="Garmond (W1)" w:hAnsi="Garmond (W1)"/>
          <w:sz w:val="18"/>
          <w:szCs w:val="18"/>
        </w:rPr>
        <w:t xml:space="preserve"> E., 1934. </w:t>
      </w:r>
      <w:r>
        <w:rPr>
          <w:rFonts w:ascii="Garmond (W1)" w:hAnsi="Garmond (W1)"/>
          <w:i/>
          <w:sz w:val="18"/>
          <w:szCs w:val="18"/>
        </w:rPr>
        <w:t>Diptères (Brachycères) (Muscidae Acalypterae et Scatophagidae) (Faune de France, 28).</w:t>
      </w:r>
      <w:r>
        <w:rPr>
          <w:rFonts w:ascii="Garmond (W1)" w:hAnsi="Garmond (W1)"/>
          <w:sz w:val="18"/>
          <w:szCs w:val="18"/>
        </w:rPr>
        <w:t xml:space="preserve"> Lechevalier, Paris.</w:t>
      </w:r>
    </w:p>
    <w:p w:rsidR="00C93A87" w:rsidRDefault="00C93A87">
      <w:pPr>
        <w:tabs>
          <w:tab w:val="left" w:pos="864"/>
          <w:tab w:val="left" w:pos="6912"/>
          <w:tab w:val="left" w:pos="7632"/>
          <w:tab w:val="left" w:pos="8352"/>
          <w:tab w:val="left" w:pos="9072"/>
        </w:tabs>
        <w:ind w:left="284" w:hanging="284"/>
        <w:jc w:val="both"/>
        <w:rPr>
          <w:rFonts w:ascii="Garmond (W1)" w:hAnsi="Garmond (W1)"/>
          <w:sz w:val="18"/>
          <w:szCs w:val="18"/>
        </w:rPr>
      </w:pPr>
      <w:r>
        <w:rPr>
          <w:rFonts w:ascii="Garmond (W1)" w:hAnsi="Garmond (W1)"/>
          <w:caps/>
          <w:sz w:val="18"/>
          <w:szCs w:val="18"/>
        </w:rPr>
        <w:t>Soós</w:t>
      </w:r>
      <w:r>
        <w:rPr>
          <w:rFonts w:ascii="Garmond (W1)" w:hAnsi="Garmond (W1)"/>
          <w:sz w:val="18"/>
          <w:szCs w:val="18"/>
        </w:rPr>
        <w:t xml:space="preserve"> Á., 1984. Family Dryomyzidae. In: Soós Á. &amp; Papp L. (eds.), </w:t>
      </w:r>
      <w:r>
        <w:rPr>
          <w:rFonts w:ascii="Garmond (W1)" w:hAnsi="Garmond (W1)"/>
          <w:i/>
          <w:sz w:val="18"/>
          <w:szCs w:val="18"/>
        </w:rPr>
        <w:t>Catalogue of Palaearctic Diptera, 10</w:t>
      </w:r>
      <w:r>
        <w:rPr>
          <w:rFonts w:ascii="Garmond (W1)" w:hAnsi="Garmond (W1)"/>
          <w:sz w:val="18"/>
          <w:szCs w:val="18"/>
        </w:rPr>
        <w:t>. Akadémiai Kiadó, Budapest - Elsevier, Amsterdam: 152-154.</w:t>
      </w:r>
    </w:p>
    <w:p w:rsidR="00C93A87" w:rsidRDefault="00C93A87">
      <w:pPr>
        <w:tabs>
          <w:tab w:val="left" w:pos="864"/>
          <w:tab w:val="left" w:pos="6912"/>
          <w:tab w:val="left" w:pos="7632"/>
          <w:tab w:val="left" w:pos="8352"/>
          <w:tab w:val="left" w:pos="9072"/>
        </w:tabs>
        <w:ind w:left="284" w:hanging="284"/>
        <w:jc w:val="both"/>
        <w:rPr>
          <w:rFonts w:ascii="Garmond (W1)" w:hAnsi="Garmond (W1)"/>
          <w:sz w:val="18"/>
          <w:szCs w:val="18"/>
        </w:rPr>
      </w:pPr>
      <w:r>
        <w:rPr>
          <w:rFonts w:ascii="Garmond (W1)" w:hAnsi="Garmond (W1)"/>
          <w:caps/>
          <w:sz w:val="18"/>
          <w:szCs w:val="18"/>
        </w:rPr>
        <w:t>Steyskal</w:t>
      </w:r>
      <w:r>
        <w:rPr>
          <w:rFonts w:ascii="Garmond (W1)" w:hAnsi="Garmond (W1)"/>
          <w:sz w:val="18"/>
          <w:szCs w:val="18"/>
        </w:rPr>
        <w:t xml:space="preserve"> G.C., 1957. A revision of the family Dryomyzidae. </w:t>
      </w:r>
      <w:r>
        <w:rPr>
          <w:rFonts w:ascii="Garmond (W1)" w:hAnsi="Garmond (W1)"/>
          <w:i/>
          <w:sz w:val="18"/>
          <w:szCs w:val="18"/>
        </w:rPr>
        <w:t>Pap. Mich. Acad. Sci</w:t>
      </w:r>
      <w:r>
        <w:rPr>
          <w:rFonts w:ascii="Garmond (W1)" w:hAnsi="Garmond (W1)"/>
          <w:sz w:val="18"/>
          <w:szCs w:val="18"/>
        </w:rPr>
        <w:t>., 42: 55-68.</w:t>
      </w:r>
    </w:p>
    <w:p w:rsidR="00C93A87" w:rsidRDefault="00C93A87">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Steyskal</w:t>
      </w:r>
      <w:r>
        <w:rPr>
          <w:rFonts w:ascii="Garmond (W1)" w:hAnsi="Garmond (W1)"/>
          <w:sz w:val="18"/>
          <w:szCs w:val="18"/>
        </w:rPr>
        <w:t xml:space="preserve"> G.C., 1987. Dryomyzidae. In: McAlpine J.F. (ed.), </w:t>
      </w:r>
      <w:r>
        <w:rPr>
          <w:rFonts w:ascii="Garmond (W1)" w:hAnsi="Garmond (W1)"/>
          <w:i/>
          <w:sz w:val="18"/>
          <w:szCs w:val="18"/>
        </w:rPr>
        <w:t>Manual of Nearctic Diptera, 2</w:t>
      </w:r>
      <w:r>
        <w:rPr>
          <w:rFonts w:ascii="Garmond (W1)" w:hAnsi="Garmond (W1)"/>
          <w:sz w:val="18"/>
          <w:szCs w:val="18"/>
        </w:rPr>
        <w:t xml:space="preserve">. </w:t>
      </w:r>
      <w:r>
        <w:rPr>
          <w:rFonts w:ascii="Garmond (W1)" w:hAnsi="Garmond (W1)"/>
          <w:i/>
          <w:sz w:val="18"/>
          <w:szCs w:val="18"/>
        </w:rPr>
        <w:t>Research Branch Agriculture Canada, Monograph</w:t>
      </w:r>
      <w:r>
        <w:rPr>
          <w:rFonts w:ascii="Garmond (W1)" w:hAnsi="Garmond (W1)"/>
          <w:sz w:val="18"/>
          <w:szCs w:val="18"/>
        </w:rPr>
        <w:t>, 28: 923-926.</w:t>
      </w:r>
    </w:p>
    <w:p w:rsidR="00C93A87" w:rsidRDefault="00C93A87">
      <w:pPr>
        <w:tabs>
          <w:tab w:val="left" w:pos="307"/>
          <w:tab w:val="left" w:pos="5443"/>
          <w:tab w:val="left" w:pos="5699"/>
          <w:tab w:val="left" w:pos="5954"/>
          <w:tab w:val="left" w:pos="6209"/>
        </w:tabs>
        <w:ind w:left="284" w:hanging="284"/>
        <w:jc w:val="both"/>
        <w:rPr>
          <w:rFonts w:ascii="Garmond (W1)" w:hAnsi="Garmond (W1)"/>
          <w:sz w:val="18"/>
          <w:szCs w:val="18"/>
        </w:rPr>
      </w:pPr>
    </w:p>
    <w:p w:rsidR="00C93A87" w:rsidRDefault="00C93A87">
      <w:pPr>
        <w:tabs>
          <w:tab w:val="left" w:pos="307"/>
          <w:tab w:val="left" w:pos="5443"/>
          <w:tab w:val="left" w:pos="5699"/>
          <w:tab w:val="left" w:pos="5954"/>
          <w:tab w:val="left" w:pos="6209"/>
        </w:tabs>
        <w:ind w:left="284" w:hanging="284"/>
        <w:jc w:val="both"/>
        <w:rPr>
          <w:rFonts w:ascii="Garmond (W1)" w:hAnsi="Garmond (W1)"/>
          <w:sz w:val="18"/>
          <w:szCs w:val="18"/>
        </w:rPr>
      </w:pPr>
    </w:p>
    <w:p w:rsidR="00C93A87" w:rsidRDefault="00C93A87">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SCIOMYZIDAE</w:t>
      </w:r>
    </w:p>
    <w:p w:rsidR="00C93A87" w:rsidRDefault="00C93A87">
      <w:pPr>
        <w:tabs>
          <w:tab w:val="left" w:pos="307"/>
          <w:tab w:val="left" w:pos="5443"/>
          <w:tab w:val="left" w:pos="5699"/>
          <w:tab w:val="left" w:pos="5954"/>
          <w:tab w:val="left" w:pos="6209"/>
        </w:tabs>
        <w:ind w:left="284" w:hanging="284"/>
        <w:jc w:val="both"/>
        <w:rPr>
          <w:rFonts w:ascii="Garmond (W1)" w:hAnsi="Garmond (W1)"/>
          <w:sz w:val="18"/>
          <w:szCs w:val="18"/>
        </w:rPr>
      </w:pPr>
    </w:p>
    <w:p w:rsidR="00C93A87" w:rsidRDefault="00C93A87">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Knutson</w:t>
      </w:r>
      <w:r>
        <w:rPr>
          <w:rFonts w:ascii="Garmond (W1)" w:hAnsi="Garmond (W1)"/>
          <w:sz w:val="18"/>
          <w:szCs w:val="18"/>
        </w:rPr>
        <w:t xml:space="preserve"> L.V. &amp; </w:t>
      </w:r>
      <w:r>
        <w:rPr>
          <w:rFonts w:ascii="Garmond (W1)" w:hAnsi="Garmond (W1)"/>
          <w:caps/>
          <w:sz w:val="18"/>
          <w:szCs w:val="18"/>
        </w:rPr>
        <w:t>Lyneborg</w:t>
      </w:r>
      <w:r>
        <w:rPr>
          <w:rFonts w:ascii="Garmond (W1)" w:hAnsi="Garmond (W1)"/>
          <w:sz w:val="18"/>
          <w:szCs w:val="18"/>
        </w:rPr>
        <w:t xml:space="preserve"> L., 1965. Danish Acalyptrate Flies 3. Sciomyzidae (Diptera). </w:t>
      </w:r>
      <w:r>
        <w:rPr>
          <w:rFonts w:ascii="Garmond (W1)" w:hAnsi="Garmond (W1)"/>
          <w:i/>
          <w:sz w:val="18"/>
          <w:szCs w:val="18"/>
        </w:rPr>
        <w:t>Entomol. Medd</w:t>
      </w:r>
      <w:r>
        <w:rPr>
          <w:rFonts w:ascii="Garmond (W1)" w:hAnsi="Garmond (W1)"/>
          <w:sz w:val="18"/>
          <w:szCs w:val="18"/>
        </w:rPr>
        <w:t>., 34: 61-101.</w:t>
      </w:r>
    </w:p>
    <w:p w:rsidR="00C93A87" w:rsidRDefault="00C93A87">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MUNARI L., 1993. New records of a snail killing fly and coprophilous flies from Italy with some additional notes on the ecology of </w:t>
      </w:r>
      <w:r>
        <w:rPr>
          <w:rFonts w:ascii="Garmond (W1)" w:hAnsi="Garmond (W1)"/>
          <w:i/>
          <w:sz w:val="18"/>
          <w:szCs w:val="18"/>
        </w:rPr>
        <w:t>Pullimosina heteroneura</w:t>
      </w:r>
      <w:r>
        <w:rPr>
          <w:rFonts w:ascii="Garmond (W1)" w:hAnsi="Garmond (W1)"/>
          <w:sz w:val="18"/>
          <w:szCs w:val="18"/>
        </w:rPr>
        <w:t xml:space="preserve"> (Haliday, 1836) (Diptera Sciomyzidae, Sepsidae and Sphaeroceridae). </w:t>
      </w:r>
      <w:r>
        <w:rPr>
          <w:rFonts w:ascii="Garmond (W1)" w:hAnsi="Garmond (W1)"/>
          <w:i/>
          <w:sz w:val="18"/>
          <w:szCs w:val="18"/>
        </w:rPr>
        <w:t>Lavori Soc. ven. Sc. nat</w:t>
      </w:r>
      <w:r>
        <w:rPr>
          <w:rFonts w:ascii="Garmond (W1)" w:hAnsi="Garmond (W1)"/>
          <w:sz w:val="18"/>
          <w:szCs w:val="18"/>
        </w:rPr>
        <w:t>., 18: 11-17.</w:t>
      </w:r>
    </w:p>
    <w:p w:rsidR="00C93A87" w:rsidRDefault="00C93A87">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Rivosecchi</w:t>
      </w:r>
      <w:r>
        <w:rPr>
          <w:rFonts w:ascii="Garmond (W1)" w:hAnsi="Garmond (W1)"/>
          <w:sz w:val="18"/>
          <w:szCs w:val="18"/>
        </w:rPr>
        <w:t xml:space="preserve"> L., 1992. </w:t>
      </w:r>
      <w:r>
        <w:rPr>
          <w:rFonts w:ascii="Garmond (W1)" w:hAnsi="Garmond (W1)"/>
          <w:i/>
          <w:sz w:val="18"/>
          <w:szCs w:val="18"/>
        </w:rPr>
        <w:t>Diptera Sciomyzidae (Fauna d'Italia, 30)</w:t>
      </w:r>
      <w:r>
        <w:rPr>
          <w:rFonts w:ascii="Garmond (W1)" w:hAnsi="Garmond (W1)"/>
          <w:sz w:val="18"/>
          <w:szCs w:val="18"/>
        </w:rPr>
        <w:t>. Calderini, Bologna.</w:t>
      </w:r>
    </w:p>
    <w:p w:rsidR="00C93A87" w:rsidRDefault="00C93A87">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rPr>
        <w:t>Rozkošný</w:t>
      </w:r>
      <w:r>
        <w:rPr>
          <w:rFonts w:ascii="Garmond (W1)" w:hAnsi="Garmond (W1)"/>
          <w:sz w:val="18"/>
          <w:szCs w:val="18"/>
        </w:rPr>
        <w:t xml:space="preserve"> R. &amp; ELBERG K., 1984. Sciomyzidae (Tetanoceridae). In: Soós Á. &amp; Papp L. (eds.), </w:t>
      </w:r>
      <w:r>
        <w:rPr>
          <w:rFonts w:ascii="Garmond (W1)" w:hAnsi="Garmond (W1)"/>
          <w:i/>
          <w:sz w:val="18"/>
          <w:szCs w:val="18"/>
        </w:rPr>
        <w:t>Catalogue of Palaearctic Diptera, 9</w:t>
      </w:r>
      <w:r>
        <w:rPr>
          <w:rFonts w:ascii="Garmond (W1)" w:hAnsi="Garmond (W1)"/>
          <w:sz w:val="18"/>
          <w:szCs w:val="18"/>
        </w:rPr>
        <w:t>. Akadémiai Kiadó, Budapest - Elsevier, Amsterdam: 167-193.</w:t>
      </w:r>
    </w:p>
    <w:p w:rsidR="00C93A87" w:rsidRDefault="00C93A87">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rPr>
        <w:t>Rozkošný</w:t>
      </w:r>
      <w:r>
        <w:rPr>
          <w:rFonts w:ascii="Garmond (W1)" w:hAnsi="Garmond (W1)"/>
          <w:sz w:val="18"/>
          <w:szCs w:val="18"/>
        </w:rPr>
        <w:t xml:space="preserve"> R., 1987.</w:t>
      </w:r>
      <w:r>
        <w:rPr>
          <w:rFonts w:ascii="Garmond (W1)" w:hAnsi="Garmond (W1)"/>
          <w:i/>
          <w:sz w:val="18"/>
          <w:szCs w:val="18"/>
        </w:rPr>
        <w:t xml:space="preserve"> A review of Palearctic Sciomyzidae Diptera</w:t>
      </w:r>
      <w:r>
        <w:rPr>
          <w:rFonts w:ascii="Garmond (W1)" w:hAnsi="Garmond (W1)"/>
          <w:sz w:val="18"/>
          <w:szCs w:val="18"/>
        </w:rPr>
        <w:t>. Univ. J. E. Purkyne, Brno.</w:t>
      </w:r>
    </w:p>
    <w:p w:rsidR="00C93A87" w:rsidRDefault="00C93A87">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Vala</w:t>
      </w:r>
      <w:r>
        <w:rPr>
          <w:rFonts w:ascii="Garmond (W1)" w:hAnsi="Garmond (W1)"/>
          <w:sz w:val="18"/>
          <w:szCs w:val="18"/>
        </w:rPr>
        <w:t xml:space="preserve"> J.-C., 1989. </w:t>
      </w:r>
      <w:r>
        <w:rPr>
          <w:rFonts w:ascii="Garmond (W1)" w:hAnsi="Garmond (W1)"/>
          <w:i/>
          <w:sz w:val="18"/>
          <w:szCs w:val="18"/>
        </w:rPr>
        <w:t>Diptères Sciomyzidae euro-méditerranées</w:t>
      </w:r>
      <w:r>
        <w:rPr>
          <w:rFonts w:ascii="Garmond (W1)" w:hAnsi="Garmond (W1)"/>
          <w:sz w:val="18"/>
          <w:szCs w:val="18"/>
        </w:rPr>
        <w:t xml:space="preserve"> </w:t>
      </w:r>
      <w:r>
        <w:rPr>
          <w:rFonts w:ascii="Garmond (W1)" w:hAnsi="Garmond (W1)"/>
          <w:i/>
          <w:sz w:val="18"/>
          <w:szCs w:val="18"/>
        </w:rPr>
        <w:t>(Faune de France, 72)</w:t>
      </w:r>
      <w:r>
        <w:rPr>
          <w:rFonts w:ascii="Garmond (W1)" w:hAnsi="Garmond (W1)"/>
          <w:sz w:val="18"/>
          <w:szCs w:val="18"/>
        </w:rPr>
        <w:t>. Masson, Paris.</w:t>
      </w:r>
    </w:p>
    <w:p w:rsidR="00C93A87" w:rsidRDefault="00C93A87">
      <w:pPr>
        <w:tabs>
          <w:tab w:val="left" w:pos="307"/>
          <w:tab w:val="left" w:pos="5443"/>
          <w:tab w:val="left" w:pos="5699"/>
          <w:tab w:val="left" w:pos="5954"/>
          <w:tab w:val="left" w:pos="6209"/>
        </w:tabs>
        <w:ind w:left="284" w:hanging="284"/>
        <w:jc w:val="both"/>
        <w:rPr>
          <w:rFonts w:ascii="Garmond (W1)" w:hAnsi="Garmond (W1)"/>
          <w:sz w:val="18"/>
          <w:szCs w:val="18"/>
        </w:rPr>
      </w:pPr>
    </w:p>
    <w:p w:rsidR="00C93A87" w:rsidRDefault="00C93A87">
      <w:pPr>
        <w:tabs>
          <w:tab w:val="left" w:pos="307"/>
          <w:tab w:val="left" w:pos="5443"/>
          <w:tab w:val="left" w:pos="5699"/>
          <w:tab w:val="left" w:pos="5954"/>
          <w:tab w:val="left" w:pos="6209"/>
        </w:tabs>
        <w:ind w:left="284" w:hanging="284"/>
        <w:jc w:val="both"/>
        <w:rPr>
          <w:rFonts w:ascii="Garmond (W1)" w:hAnsi="Garmond (W1)"/>
          <w:sz w:val="18"/>
          <w:szCs w:val="18"/>
        </w:rPr>
      </w:pPr>
    </w:p>
    <w:p w:rsidR="00C93A87" w:rsidRDefault="00C93A87">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SEPSIDAE</w:t>
      </w:r>
    </w:p>
    <w:p w:rsidR="00C93A87" w:rsidRDefault="00C93A87">
      <w:pPr>
        <w:tabs>
          <w:tab w:val="left" w:pos="307"/>
          <w:tab w:val="left" w:pos="5443"/>
          <w:tab w:val="left" w:pos="5699"/>
          <w:tab w:val="left" w:pos="5954"/>
          <w:tab w:val="left" w:pos="6209"/>
        </w:tabs>
        <w:ind w:left="284" w:hanging="284"/>
        <w:jc w:val="both"/>
        <w:rPr>
          <w:rFonts w:ascii="Garmond (W1)" w:hAnsi="Garmond (W1)"/>
          <w:sz w:val="18"/>
          <w:szCs w:val="18"/>
        </w:rPr>
      </w:pPr>
    </w:p>
    <w:p w:rsidR="00C93A87" w:rsidRDefault="00C93A87">
      <w:pPr>
        <w:tabs>
          <w:tab w:val="left" w:pos="864"/>
          <w:tab w:val="left" w:pos="6912"/>
          <w:tab w:val="left" w:pos="7632"/>
          <w:tab w:val="left" w:pos="8352"/>
          <w:tab w:val="left" w:pos="9072"/>
        </w:tabs>
        <w:ind w:left="284" w:hanging="284"/>
        <w:jc w:val="both"/>
        <w:rPr>
          <w:rFonts w:ascii="Garmond (W1)" w:hAnsi="Garmond (W1)"/>
          <w:sz w:val="18"/>
          <w:szCs w:val="18"/>
        </w:rPr>
      </w:pPr>
      <w:r>
        <w:rPr>
          <w:rFonts w:ascii="Garmond (W1)" w:hAnsi="Garmond (W1)"/>
          <w:caps/>
          <w:sz w:val="18"/>
          <w:szCs w:val="18"/>
        </w:rPr>
        <w:t>Hennig</w:t>
      </w:r>
      <w:r>
        <w:rPr>
          <w:rFonts w:ascii="Garmond (W1)" w:hAnsi="Garmond (W1)"/>
          <w:sz w:val="18"/>
          <w:szCs w:val="18"/>
        </w:rPr>
        <w:t xml:space="preserve"> W., 1949. Sepsidae. In: Lindner E. (ed.),</w:t>
      </w:r>
      <w:r>
        <w:rPr>
          <w:rFonts w:ascii="Garmond (W1)" w:hAnsi="Garmond (W1)"/>
          <w:i/>
          <w:sz w:val="18"/>
          <w:szCs w:val="18"/>
        </w:rPr>
        <w:t xml:space="preserve"> Die Fliegen der palaearktischen Region, V, 39a.</w:t>
      </w:r>
      <w:r>
        <w:rPr>
          <w:rFonts w:ascii="Garmond (W1)" w:hAnsi="Garmond (W1)"/>
          <w:sz w:val="18"/>
          <w:szCs w:val="18"/>
        </w:rPr>
        <w:t xml:space="preserve"> Schweizerbart, Stuttgart. </w:t>
      </w:r>
    </w:p>
    <w:p w:rsidR="00C93A87" w:rsidRDefault="00C93A87">
      <w:pPr>
        <w:tabs>
          <w:tab w:val="left" w:pos="864"/>
          <w:tab w:val="left" w:pos="6912"/>
          <w:tab w:val="left" w:pos="7632"/>
          <w:tab w:val="left" w:pos="8352"/>
          <w:tab w:val="left" w:pos="9072"/>
        </w:tabs>
        <w:ind w:left="284" w:hanging="284"/>
        <w:jc w:val="both"/>
        <w:rPr>
          <w:rFonts w:ascii="Garmond (W1)" w:hAnsi="Garmond (W1)"/>
          <w:sz w:val="18"/>
          <w:szCs w:val="18"/>
        </w:rPr>
      </w:pPr>
      <w:r>
        <w:rPr>
          <w:rFonts w:ascii="Garmond (W1)" w:hAnsi="Garmond (W1)"/>
          <w:caps/>
          <w:sz w:val="18"/>
          <w:szCs w:val="18"/>
        </w:rPr>
        <w:t>Zuska</w:t>
      </w:r>
      <w:r>
        <w:rPr>
          <w:rFonts w:ascii="Garmond (W1)" w:hAnsi="Garmond (W1)"/>
          <w:sz w:val="18"/>
          <w:szCs w:val="18"/>
        </w:rPr>
        <w:t xml:space="preserve"> J. &amp; </w:t>
      </w:r>
      <w:r>
        <w:rPr>
          <w:rFonts w:ascii="Garmond (W1)" w:hAnsi="Garmond (W1)"/>
          <w:caps/>
          <w:sz w:val="18"/>
          <w:szCs w:val="18"/>
        </w:rPr>
        <w:t>Pont</w:t>
      </w:r>
      <w:r>
        <w:rPr>
          <w:rFonts w:ascii="Garmond (W1)" w:hAnsi="Garmond (W1)"/>
          <w:sz w:val="18"/>
          <w:szCs w:val="18"/>
        </w:rPr>
        <w:t xml:space="preserve"> A.C., 1984. Family Sepsidae. In: Soós Á. &amp; Papp L. (eds.), </w:t>
      </w:r>
      <w:r>
        <w:rPr>
          <w:rFonts w:ascii="Garmond (W1)" w:hAnsi="Garmond (W1)"/>
          <w:i/>
          <w:sz w:val="18"/>
          <w:szCs w:val="18"/>
        </w:rPr>
        <w:t>Catalogue of Palaearctic Diptera, 9</w:t>
      </w:r>
      <w:r>
        <w:rPr>
          <w:rFonts w:ascii="Garmond (W1)" w:hAnsi="Garmond (W1)"/>
          <w:sz w:val="18"/>
          <w:szCs w:val="18"/>
        </w:rPr>
        <w:t>. Akadémiai Kiadó, Budapest - Elsevier, Amsterdam: 154-167.</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lastRenderedPageBreak/>
        <w:t xml:space="preserve">Famiglia </w:t>
      </w:r>
      <w:r>
        <w:rPr>
          <w:rFonts w:ascii="Garmond (W1)" w:hAnsi="Garmond (W1)"/>
          <w:b/>
          <w:sz w:val="24"/>
          <w:szCs w:val="24"/>
        </w:rPr>
        <w:t>Dryomyzidae</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Dryomyza</w:t>
      </w:r>
      <w:r>
        <w:rPr>
          <w:rFonts w:ascii="Garmond (W1)" w:hAnsi="Garmond (W1)"/>
          <w:sz w:val="18"/>
          <w:szCs w:val="18"/>
        </w:rPr>
        <w:t xml:space="preserve"> Fallén, 1820</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anilis Fallén, 1820</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flaveola (Fabricius, 1794)  (=decrepita Zetterstedt,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Helcomyza</w:t>
      </w:r>
      <w:r>
        <w:rPr>
          <w:rFonts w:ascii="Garmond (W1)" w:hAnsi="Garmond (W1)"/>
          <w:sz w:val="18"/>
          <w:szCs w:val="18"/>
        </w:rPr>
        <w:t xml:space="preserve"> Curtis, 1825</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mediterranea (Loew, 1854)</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ustulata Curtis, 1825</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Malacomyia</w:t>
      </w:r>
      <w:r>
        <w:rPr>
          <w:rFonts w:ascii="Garmond (W1)" w:hAnsi="Garmond (W1)"/>
          <w:sz w:val="18"/>
          <w:szCs w:val="18"/>
        </w:rPr>
        <w:t xml:space="preserve"> Westwood, 1840</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sciomyzina (Haliday, 1833)</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meridionalis (Rondani, 1868)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Sciomyzidae</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Salticella</w:t>
      </w:r>
      <w:r>
        <w:rPr>
          <w:rFonts w:ascii="Garmond (W1)" w:hAnsi="Garmond (W1)"/>
          <w:sz w:val="18"/>
          <w:szCs w:val="18"/>
        </w:rPr>
        <w:t xml:space="preserve"> Robineau-Desvoidy, 1830</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(=Eggizoneura Rondani, 1868)</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fasciata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Pelidnoptera</w:t>
      </w:r>
      <w:r>
        <w:rPr>
          <w:rFonts w:ascii="Garmond (W1)" w:hAnsi="Garmond (W1)"/>
          <w:sz w:val="18"/>
          <w:szCs w:val="18"/>
        </w:rPr>
        <w:t xml:space="preserve"> Rondani, 1836</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(=Phaeomyia Schiner, 1826 =Lignodesia Rondani, 1869)</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fuscipennis (Meigen, 1830)</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leptiformis (Schiner, 1866)</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nigripennis (Fabricius, 1794)</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Colobaea</w:t>
      </w:r>
      <w:r>
        <w:rPr>
          <w:rFonts w:ascii="Garmond (W1)" w:hAnsi="Garmond (W1)"/>
          <w:sz w:val="18"/>
          <w:szCs w:val="18"/>
        </w:rPr>
        <w:t xml:space="preserve"> Zettersted, 1837  (=Ctenulus Rondani, 1856)</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bifasciella (Fallén, 1820)</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distincta (Meigen, 1830)</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punctata (Lundbeck, 1923)</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Ditaeniella</w:t>
      </w:r>
      <w:r>
        <w:rPr>
          <w:rFonts w:ascii="Garmond (W1)" w:hAnsi="Garmond (W1)"/>
          <w:sz w:val="18"/>
          <w:szCs w:val="18"/>
        </w:rPr>
        <w:t xml:space="preserve"> Sack, 1939</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grisescens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Pherbellia</w:t>
      </w:r>
      <w:r>
        <w:rPr>
          <w:rFonts w:ascii="Garmond (W1)" w:hAnsi="Garmond (W1)"/>
          <w:sz w:val="18"/>
          <w:szCs w:val="18"/>
        </w:rPr>
        <w:t xml:space="preserve"> Robineau-Desvoidy, 1830</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(=Ditaenia Hendel, 1902 =Oxytaenia Sack, 1939 </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=Graphomyzina Macquart, 1835)</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albicarpa (Rondani, 1868)</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albocostata (Fallén, 1820)</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annulipes (Zetterstedt, 1846)</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brunnipes (Meigen, 1838)</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cinerella (Fallén,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dorsata (Zetterstedt,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dubia (Fallén, 1820)</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*garganica Rivosecchi, 1989</w:t>
      </w:r>
      <w:r>
        <w:rPr>
          <w:rFonts w:ascii="Garmond (W1)" w:hAnsi="Garmond (W1)"/>
          <w:sz w:val="18"/>
          <w:szCs w:val="18"/>
        </w:rPr>
        <w:tab/>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griseola (Fallén,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limbata (Meigen, 1830)</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*majuscula (Rondani, 1868)</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mikiana (Hendel, 1900)</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nana (Fallén, 1820)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pallidicarpa (Rondani, 1868)</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pallidiventris (Fallén,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pilosa (Hendel, 1902)</w:t>
      </w:r>
      <w:r>
        <w:rPr>
          <w:rFonts w:ascii="Garmond (W1)" w:hAnsi="Garmond (W1)"/>
          <w:sz w:val="18"/>
          <w:szCs w:val="18"/>
        </w:rPr>
        <w:tab/>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rozkosnyi Verbeke, 1967</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schoenherri (Fallén, 1826)</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scutellaris (von Roser, 1840)</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silana Rivosecchi, 1989</w:t>
      </w:r>
      <w:r>
        <w:rPr>
          <w:rFonts w:ascii="Garmond (W1)" w:hAnsi="Garmond (W1)"/>
          <w:sz w:val="18"/>
          <w:szCs w:val="18"/>
        </w:rPr>
        <w:tab/>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021.0  sordida (Hendel, 1902)</w:t>
      </w:r>
      <w:r>
        <w:rPr>
          <w:rFonts w:ascii="Garmond (W1)" w:hAnsi="Garmond (W1)"/>
          <w:sz w:val="18"/>
          <w:szCs w:val="18"/>
        </w:rPr>
        <w:tab/>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022.0  steyskali </w:t>
      </w:r>
      <w:r>
        <w:rPr>
          <w:rFonts w:ascii="Garmond (W1)" w:hAnsi="Garmond (W1)"/>
        </w:rPr>
        <w:t>Rozkošný</w:t>
      </w:r>
      <w:r>
        <w:rPr>
          <w:rFonts w:ascii="Garmond (W1)" w:hAnsi="Garmond (W1)"/>
          <w:sz w:val="18"/>
          <w:szCs w:val="18"/>
        </w:rPr>
        <w:t xml:space="preserve"> &amp; Zuska, 1965</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023.0  ventralis (Fallén, 1820)</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Antichaeta</w:t>
      </w:r>
      <w:r>
        <w:rPr>
          <w:rFonts w:ascii="Garmond (W1)" w:hAnsi="Garmond (W1)"/>
          <w:sz w:val="18"/>
          <w:szCs w:val="18"/>
        </w:rPr>
        <w:t xml:space="preserve"> Haliday, 1938</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analis (Meigen, 1830)</w:t>
      </w:r>
      <w:r>
        <w:rPr>
          <w:rFonts w:ascii="Garmond (W1)" w:hAnsi="Garmond (W1)"/>
          <w:sz w:val="18"/>
          <w:szCs w:val="18"/>
        </w:rPr>
        <w:tab/>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obliviosa Enderlein, 1939</w:t>
      </w:r>
      <w:r>
        <w:rPr>
          <w:rFonts w:ascii="Garmond (W1)" w:hAnsi="Garmond (W1)"/>
          <w:sz w:val="18"/>
          <w:szCs w:val="18"/>
        </w:rPr>
        <w:tab/>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Coremacera</w:t>
      </w:r>
      <w:r>
        <w:rPr>
          <w:rFonts w:ascii="Garmond (W1)" w:hAnsi="Garmond (W1)"/>
          <w:sz w:val="18"/>
          <w:szCs w:val="18"/>
        </w:rPr>
        <w:t xml:space="preserve"> Rondani 1856</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amoena (Loew, 1835)</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catenata (Loew, 1847)</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confluens Rondani, 1868</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004.0  fabricii </w:t>
      </w:r>
      <w:r>
        <w:rPr>
          <w:rFonts w:ascii="Garmond (W1)" w:hAnsi="Garmond (W1)"/>
        </w:rPr>
        <w:t>Rozkošný</w:t>
      </w:r>
      <w:r>
        <w:rPr>
          <w:rFonts w:ascii="Garmond (W1)" w:hAnsi="Garmond (W1)"/>
          <w:sz w:val="18"/>
          <w:szCs w:val="18"/>
        </w:rPr>
        <w:t>, 1981</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marginata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Dichetophora</w:t>
      </w:r>
      <w:r>
        <w:rPr>
          <w:rFonts w:ascii="Garmond (W1)" w:hAnsi="Garmond (W1)"/>
          <w:sz w:val="18"/>
          <w:szCs w:val="18"/>
        </w:rPr>
        <w:t xml:space="preserve"> Rondani, 1868</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finlandica Verbeke, 1964</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obliterata (Fabricius,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Dyctya</w:t>
      </w:r>
      <w:r>
        <w:rPr>
          <w:rFonts w:ascii="Garmond (W1)" w:hAnsi="Garmond (W1)"/>
          <w:sz w:val="18"/>
          <w:szCs w:val="18"/>
        </w:rPr>
        <w:t xml:space="preserve"> Meigen, 1803</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umbrarum (Linnaeus, 1758)</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Ectinocera</w:t>
      </w:r>
      <w:r>
        <w:rPr>
          <w:rFonts w:ascii="Garmond (W1)" w:hAnsi="Garmond (W1)"/>
          <w:sz w:val="18"/>
          <w:szCs w:val="18"/>
        </w:rPr>
        <w:t xml:space="preserve"> Zetterstedt, 1838</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borealis Zetterstedt, 1838</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Elgiva</w:t>
      </w:r>
      <w:r>
        <w:rPr>
          <w:rFonts w:ascii="Garmond (W1)" w:hAnsi="Garmond (W1)"/>
          <w:sz w:val="18"/>
          <w:szCs w:val="18"/>
        </w:rPr>
        <w:t xml:space="preserve"> Meigen, 1838  (=Hedroneura Hendel, 1902)</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cucularia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solicita (Harris, 1780)</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Euthycera</w:t>
      </w:r>
      <w:r>
        <w:rPr>
          <w:rFonts w:ascii="Garmond (W1)" w:hAnsi="Garmond (W1)"/>
          <w:sz w:val="18"/>
          <w:szCs w:val="18"/>
        </w:rPr>
        <w:t xml:space="preserve"> Latreille, 1829  (=Lunigera Hendel, 1900)</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alaris Vala, 1983</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a. alaris Vala, 1983</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sardoa Contini &amp; Rivosecchi, 1948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algira (Macquart,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chaerophylli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cribrata (Rondani, 1868)</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fumigata (Scopoli, 1763)</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stictica (Fabricius, 1805)</w:t>
      </w:r>
      <w:r>
        <w:rPr>
          <w:rFonts w:ascii="Garmond (W1)" w:hAnsi="Garmond (W1)"/>
          <w:sz w:val="18"/>
          <w:szCs w:val="18"/>
        </w:rPr>
        <w:tab/>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sticticaria (Mayer, 1953)</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zelleri (Loew,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Hydromya</w:t>
      </w:r>
      <w:r>
        <w:rPr>
          <w:rFonts w:ascii="Garmond (W1)" w:hAnsi="Garmond (W1)"/>
          <w:sz w:val="18"/>
          <w:szCs w:val="18"/>
        </w:rPr>
        <w:t xml:space="preserve"> Robineau-Desvoidy, 1830</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dorsalis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Ilione</w:t>
      </w:r>
      <w:r>
        <w:rPr>
          <w:rFonts w:ascii="Garmond (W1)" w:hAnsi="Garmond (W1)"/>
          <w:sz w:val="18"/>
          <w:szCs w:val="18"/>
        </w:rPr>
        <w:t xml:space="preserve"> Haliday in Curtis, 1837  (=Knutsonia Verbeke, 1964)</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Tumidicercus</w:t>
      </w:r>
      <w:r>
        <w:rPr>
          <w:rFonts w:ascii="Garmond (W1)" w:hAnsi="Garmond (W1)"/>
          <w:sz w:val="18"/>
          <w:szCs w:val="18"/>
        </w:rPr>
        <w:t xml:space="preserve"> Knutson &amp; Berg, 1967</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lineata (Fallén, 1820)</w:t>
      </w:r>
      <w:r>
        <w:rPr>
          <w:rFonts w:ascii="Garmond (W1)" w:hAnsi="Garmond (W1)"/>
          <w:sz w:val="18"/>
          <w:szCs w:val="18"/>
        </w:rPr>
        <w:tab/>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Ilione</w:t>
      </w:r>
      <w:r>
        <w:rPr>
          <w:rFonts w:ascii="Garmond (W1)" w:hAnsi="Garmond (W1)"/>
          <w:sz w:val="18"/>
          <w:szCs w:val="18"/>
        </w:rPr>
        <w:t xml:space="preserve"> Haliday in Curtis, 1837  (=Knutsonia Verbeke, 1964)</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Ilione</w:t>
      </w:r>
      <w:r>
        <w:rPr>
          <w:rFonts w:ascii="Garmond (W1)" w:hAnsi="Garmond (W1)"/>
          <w:sz w:val="18"/>
          <w:szCs w:val="18"/>
        </w:rPr>
        <w:t xml:space="preserve"> Haliday in Curtis, 1837</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albiseta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trifaria (Loew,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unipunctata (Macquart,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Limnia</w:t>
      </w:r>
      <w:r>
        <w:rPr>
          <w:rFonts w:ascii="Garmond (W1)" w:hAnsi="Garmond (W1)"/>
          <w:sz w:val="18"/>
          <w:szCs w:val="18"/>
        </w:rPr>
        <w:t xml:space="preserve"> Robineau-Desvoidy, 1830</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paludicola Elberg, 1965</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unguicornis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020.0. </w:t>
      </w:r>
      <w:r>
        <w:rPr>
          <w:rFonts w:ascii="Garmond (W1)" w:hAnsi="Garmond (W1)"/>
          <w:b/>
          <w:sz w:val="18"/>
          <w:szCs w:val="18"/>
        </w:rPr>
        <w:t>Pherbina</w:t>
      </w:r>
      <w:r>
        <w:rPr>
          <w:rFonts w:ascii="Garmond (W1)" w:hAnsi="Garmond (W1)"/>
          <w:sz w:val="18"/>
          <w:szCs w:val="18"/>
        </w:rPr>
        <w:t xml:space="preserve"> Robineau-Desvoidy, 1830</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coryleti (Scopoli, 1763)</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intermedia Verbeke, 1948</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mediterranea Mayer, 1953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Psacadina</w:t>
      </w:r>
      <w:r>
        <w:rPr>
          <w:rFonts w:ascii="Garmond (W1)" w:hAnsi="Garmond (W1)"/>
          <w:sz w:val="18"/>
          <w:szCs w:val="18"/>
        </w:rPr>
        <w:t xml:space="preserve"> Enderlein, 1939  (=Verbekea Mayer, 1953)</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verbekei </w:t>
      </w:r>
      <w:r>
        <w:rPr>
          <w:rFonts w:ascii="Garmond (W1)" w:hAnsi="Garmond (W1)"/>
        </w:rPr>
        <w:t>Rozkošný</w:t>
      </w:r>
      <w:r>
        <w:rPr>
          <w:rFonts w:ascii="Garmond (W1)" w:hAnsi="Garmond (W1)"/>
          <w:sz w:val="18"/>
          <w:szCs w:val="18"/>
        </w:rPr>
        <w:t>, 1975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vittigera (Schiner, 1864)</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zernyi (Mayer, 1953)</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Renocera</w:t>
      </w:r>
      <w:r>
        <w:rPr>
          <w:rFonts w:ascii="Garmond (W1)" w:hAnsi="Garmond (W1)"/>
          <w:sz w:val="18"/>
          <w:szCs w:val="18"/>
        </w:rPr>
        <w:t xml:space="preserve"> Hendel, 1900</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pallida (Fallén, 1820)</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strobli Hendel, 1900</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Sepedon</w:t>
      </w:r>
      <w:r>
        <w:rPr>
          <w:rFonts w:ascii="Garmond (W1)" w:hAnsi="Garmond (W1)"/>
          <w:sz w:val="18"/>
          <w:szCs w:val="18"/>
        </w:rPr>
        <w:t xml:space="preserve"> Latreille, 1804</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femorata Knutson &amp; Orth, 1984</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sphegea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spinipes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Tetanocera</w:t>
      </w:r>
      <w:r>
        <w:rPr>
          <w:rFonts w:ascii="Garmond (W1)" w:hAnsi="Garmond (W1)"/>
          <w:sz w:val="18"/>
          <w:szCs w:val="18"/>
        </w:rPr>
        <w:t xml:space="preserve"> Duméril, 1800 </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arrogans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elata (Fabricius, 1781)</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ferruginea Fallén,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fuscinervis (Zetterstedt, 1838)</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hyalipennis Roser, 1840</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punctifrons Rondani, 1868</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robusta Loew, 1847</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silvatica Meigen, 1830</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Trypetoptera</w:t>
      </w:r>
      <w:r>
        <w:rPr>
          <w:rFonts w:ascii="Garmond (W1)" w:hAnsi="Garmond (W1)"/>
          <w:sz w:val="18"/>
          <w:szCs w:val="18"/>
        </w:rPr>
        <w:t xml:space="preserve"> Hendel, 1900</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punctulata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Sepsidae</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Meroplius</w:t>
      </w:r>
      <w:r>
        <w:rPr>
          <w:rFonts w:ascii="Garmond (W1)" w:hAnsi="Garmond (W1)"/>
          <w:sz w:val="18"/>
          <w:szCs w:val="18"/>
        </w:rPr>
        <w:t xml:space="preserve"> Rondani, 1874</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minutus (Wiedemann,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Nemopoda</w:t>
      </w:r>
      <w:r>
        <w:rPr>
          <w:rFonts w:ascii="Garmond (W1)" w:hAnsi="Garmond (W1)"/>
          <w:sz w:val="18"/>
          <w:szCs w:val="18"/>
        </w:rPr>
        <w:t xml:space="preserve"> Robineau-Desvoidy, 1830</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nitidula (Fallén,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pectinulata Loew, 1873</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Orthalischema</w:t>
      </w:r>
      <w:r>
        <w:rPr>
          <w:rFonts w:ascii="Garmond (W1)" w:hAnsi="Garmond (W1)"/>
          <w:sz w:val="18"/>
          <w:szCs w:val="18"/>
        </w:rPr>
        <w:t xml:space="preserve"> Frey, 1925</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albitarse (Zetterstedt,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Saltella</w:t>
      </w:r>
      <w:r>
        <w:rPr>
          <w:rFonts w:ascii="Garmond (W1)" w:hAnsi="Garmond (W1)"/>
          <w:sz w:val="18"/>
          <w:szCs w:val="18"/>
        </w:rPr>
        <w:t xml:space="preserve"> Robineau-Desvoidy, 1830</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nigripes Robineau-Desvoidy, 1830</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sphondylii (Schrank,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Sepsis</w:t>
      </w:r>
      <w:r>
        <w:rPr>
          <w:rFonts w:ascii="Garmond (W1)" w:hAnsi="Garmond (W1)"/>
          <w:sz w:val="18"/>
          <w:szCs w:val="18"/>
        </w:rPr>
        <w:t xml:space="preserve"> Fallén, 1810</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*barbata Becker,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biflexuosa Strobl, 1893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cynipsea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duplicata Haliday, 1838</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fissa Becker, 1903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flavimana Meigen, 1826</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fulgens Meigen,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helvetica Munari, 1985</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009.0  lateralis Wiedemann, 1830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*melanopoda Duda, 1926</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neocynipsea Melander &amp; Spuler, 1917</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*nigripes Meigen, 1826</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orthocnemis Frey, 1908</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pseudomonostigma Ursu, 1969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punctum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thoracica (Robineau-Desvoidy,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violacea Meigen,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Themira</w:t>
      </w:r>
      <w:r>
        <w:rPr>
          <w:rFonts w:ascii="Garmond (W1)" w:hAnsi="Garmond (W1)"/>
          <w:sz w:val="18"/>
          <w:szCs w:val="18"/>
        </w:rPr>
        <w:t xml:space="preserve"> Robineau-Desvoidy, 1830</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annulipes (Meigen,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germanica Duda, 1926</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gracilis (Zetterstedt, 1847)</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leachi (Meigen, 1826)</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lucida (Staeger, 1844)</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minor (Haliday,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nigricornis (Meigen, 1826)</w:t>
      </w:r>
      <w:r>
        <w:rPr>
          <w:rFonts w:ascii="Garmond (W1)" w:hAnsi="Garmond (W1)"/>
          <w:sz w:val="18"/>
          <w:szCs w:val="18"/>
        </w:rPr>
        <w:tab/>
        <w:t>N</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putris (Linné, 1758)</w:t>
      </w:r>
      <w:r>
        <w:rPr>
          <w:rFonts w:ascii="Garmond (W1)" w:hAnsi="Garmond (W1)"/>
          <w:sz w:val="18"/>
          <w:szCs w:val="18"/>
        </w:rPr>
        <w:tab/>
        <w:t>N</w:t>
      </w:r>
      <w:r>
        <w:rPr>
          <w:rFonts w:ascii="Garmond (W1)" w:hAnsi="Garmond (W1)"/>
          <w:sz w:val="18"/>
          <w:szCs w:val="18"/>
        </w:rPr>
        <w:tab/>
        <w:t>S</w:t>
      </w:r>
    </w:p>
    <w:p w:rsidR="00C93A87" w:rsidRDefault="00C93A8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superba (Haliday, 1833)</w:t>
      </w:r>
      <w:r>
        <w:rPr>
          <w:rFonts w:ascii="Garmond (W1)" w:hAnsi="Garmond (W1)"/>
          <w:sz w:val="18"/>
          <w:szCs w:val="18"/>
        </w:rPr>
        <w:tab/>
        <w:t>N?</w:t>
      </w:r>
    </w:p>
    <w:p w:rsidR="00C93A87" w:rsidRDefault="00C93A87">
      <w:pPr>
        <w:tabs>
          <w:tab w:val="left" w:pos="306"/>
          <w:tab w:val="left" w:pos="864"/>
          <w:tab w:val="left" w:pos="5443"/>
          <w:tab w:val="left" w:pos="5698"/>
          <w:tab w:val="left" w:pos="5954"/>
          <w:tab w:val="left" w:pos="6209"/>
          <w:tab w:val="left" w:pos="6912"/>
          <w:tab w:val="left" w:pos="7632"/>
          <w:tab w:val="left" w:pos="8352"/>
          <w:tab w:val="left" w:pos="9072"/>
        </w:tabs>
        <w:spacing w:line="192" w:lineRule="exact"/>
        <w:rPr>
          <w:rFonts w:ascii="Garmond (W1)" w:hAnsi="Garmond (W1)"/>
          <w:sz w:val="18"/>
          <w:szCs w:val="18"/>
        </w:rPr>
      </w:pPr>
    </w:p>
    <w:p w:rsidR="00C93A87" w:rsidRDefault="00C93A87">
      <w:pPr>
        <w:tabs>
          <w:tab w:val="left" w:pos="306"/>
          <w:tab w:val="left" w:pos="864"/>
          <w:tab w:val="left" w:pos="5443"/>
          <w:tab w:val="left" w:pos="5698"/>
          <w:tab w:val="left" w:pos="5954"/>
          <w:tab w:val="left" w:pos="6209"/>
          <w:tab w:val="left" w:pos="6912"/>
          <w:tab w:val="left" w:pos="7632"/>
          <w:tab w:val="left" w:pos="8352"/>
          <w:tab w:val="left" w:pos="9072"/>
        </w:tabs>
        <w:spacing w:line="192" w:lineRule="exact"/>
        <w:rPr>
          <w:rFonts w:ascii="Garmond (W1)" w:hAnsi="Garmond (W1)"/>
          <w:sz w:val="18"/>
          <w:szCs w:val="18"/>
        </w:rPr>
      </w:pPr>
    </w:p>
    <w:p w:rsidR="00C93A87" w:rsidRDefault="00C93A87">
      <w:pPr>
        <w:tabs>
          <w:tab w:val="left" w:pos="306"/>
          <w:tab w:val="left" w:pos="5443"/>
          <w:tab w:val="left" w:pos="5698"/>
          <w:tab w:val="left" w:pos="5954"/>
          <w:tab w:val="left" w:pos="6209"/>
        </w:tabs>
        <w:spacing w:line="192" w:lineRule="exact"/>
        <w:rPr>
          <w:sz w:val="18"/>
          <w:szCs w:val="18"/>
        </w:rPr>
      </w:pPr>
    </w:p>
    <w:p w:rsidR="00C93A87" w:rsidRDefault="00C93A87">
      <w:pPr>
        <w:tabs>
          <w:tab w:val="left" w:pos="306"/>
          <w:tab w:val="left" w:pos="5443"/>
          <w:tab w:val="left" w:pos="5698"/>
          <w:tab w:val="left" w:pos="5954"/>
          <w:tab w:val="left" w:pos="6209"/>
        </w:tabs>
        <w:spacing w:line="192" w:lineRule="exact"/>
        <w:rPr>
          <w:sz w:val="18"/>
          <w:szCs w:val="18"/>
        </w:rPr>
      </w:pPr>
    </w:p>
    <w:p w:rsidR="00C93A87" w:rsidRDefault="00C93A87">
      <w:pPr>
        <w:tabs>
          <w:tab w:val="left" w:pos="306"/>
          <w:tab w:val="left" w:pos="5443"/>
          <w:tab w:val="left" w:pos="5698"/>
          <w:tab w:val="left" w:pos="5954"/>
          <w:tab w:val="left" w:pos="6209"/>
        </w:tabs>
        <w:spacing w:line="192" w:lineRule="exact"/>
        <w:rPr>
          <w:sz w:val="18"/>
          <w:szCs w:val="18"/>
        </w:rPr>
      </w:pPr>
    </w:p>
    <w:p w:rsidR="00C93A87" w:rsidRDefault="00C93A87">
      <w:pPr>
        <w:tabs>
          <w:tab w:val="left" w:pos="306"/>
          <w:tab w:val="left" w:pos="5443"/>
          <w:tab w:val="left" w:pos="5698"/>
          <w:tab w:val="left" w:pos="5954"/>
          <w:tab w:val="left" w:pos="6209"/>
        </w:tabs>
        <w:spacing w:line="192" w:lineRule="exact"/>
        <w:rPr>
          <w:sz w:val="18"/>
          <w:szCs w:val="18"/>
        </w:rPr>
      </w:pPr>
    </w:p>
    <w:p w:rsidR="00C93A87" w:rsidRDefault="00C93A87">
      <w:pPr>
        <w:tabs>
          <w:tab w:val="left" w:pos="306"/>
          <w:tab w:val="left" w:pos="5443"/>
          <w:tab w:val="left" w:pos="5698"/>
          <w:tab w:val="left" w:pos="5954"/>
          <w:tab w:val="left" w:pos="6209"/>
        </w:tabs>
        <w:spacing w:line="192" w:lineRule="exact"/>
        <w:rPr>
          <w:sz w:val="18"/>
          <w:szCs w:val="18"/>
        </w:rPr>
      </w:pPr>
    </w:p>
    <w:p w:rsidR="00C93A87" w:rsidRDefault="00C93A87">
      <w:pPr>
        <w:tabs>
          <w:tab w:val="left" w:pos="306"/>
          <w:tab w:val="left" w:pos="5443"/>
          <w:tab w:val="left" w:pos="5698"/>
          <w:tab w:val="left" w:pos="5954"/>
          <w:tab w:val="left" w:pos="6209"/>
        </w:tabs>
        <w:spacing w:line="192" w:lineRule="exact"/>
        <w:rPr>
          <w:sz w:val="18"/>
          <w:szCs w:val="18"/>
        </w:rPr>
      </w:pPr>
    </w:p>
    <w:p w:rsidR="00C93A87" w:rsidRDefault="00C93A87">
      <w:pPr>
        <w:tabs>
          <w:tab w:val="left" w:pos="306"/>
          <w:tab w:val="left" w:pos="5443"/>
          <w:tab w:val="left" w:pos="5698"/>
          <w:tab w:val="left" w:pos="5954"/>
          <w:tab w:val="left" w:pos="6209"/>
        </w:tabs>
        <w:spacing w:line="192" w:lineRule="exact"/>
        <w:rPr>
          <w:sz w:val="18"/>
          <w:szCs w:val="18"/>
        </w:rPr>
      </w:pPr>
    </w:p>
    <w:p w:rsidR="00C93A87" w:rsidRDefault="00C93A87">
      <w:pPr>
        <w:tabs>
          <w:tab w:val="left" w:pos="306"/>
          <w:tab w:val="left" w:pos="5443"/>
          <w:tab w:val="left" w:pos="5698"/>
          <w:tab w:val="left" w:pos="5954"/>
          <w:tab w:val="left" w:pos="6209"/>
        </w:tabs>
        <w:spacing w:line="192" w:lineRule="exact"/>
        <w:rPr>
          <w:rFonts w:ascii="Garmond (W1)" w:hAnsi="Garmond (W1)"/>
          <w:b/>
          <w:sz w:val="24"/>
          <w:szCs w:val="24"/>
        </w:rPr>
      </w:pPr>
      <w:r>
        <w:rPr>
          <w:rFonts w:ascii="Garmond (W1)" w:hAnsi="Garmond (W1)"/>
          <w:b/>
          <w:sz w:val="24"/>
          <w:szCs w:val="24"/>
        </w:rPr>
        <w:t>NOTE</w:t>
      </w:r>
    </w:p>
    <w:p w:rsidR="00C93A87" w:rsidRDefault="00C93A87">
      <w:pPr>
        <w:tabs>
          <w:tab w:val="left" w:pos="306"/>
          <w:tab w:val="left" w:pos="5443"/>
          <w:tab w:val="left" w:pos="5698"/>
          <w:tab w:val="left" w:pos="5954"/>
          <w:tab w:val="left" w:pos="6209"/>
        </w:tabs>
        <w:spacing w:line="192" w:lineRule="exact"/>
        <w:ind w:left="1021" w:hanging="1021"/>
        <w:jc w:val="both"/>
        <w:rPr>
          <w:rFonts w:ascii="Garmond (W1)" w:hAnsi="Garmond (W1)"/>
          <w:sz w:val="18"/>
          <w:szCs w:val="18"/>
        </w:rPr>
      </w:pPr>
    </w:p>
    <w:p w:rsidR="00C93A87" w:rsidRDefault="00C93A87">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008.0.008.0  Descritta su un unico esemplare presente nella collezione Bezzi di Milano.</w:t>
      </w:r>
    </w:p>
    <w:p w:rsidR="00C93A87" w:rsidRDefault="00C93A87">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008.0.011.0  Presente nella Pianura Padana ai tempi di Rondani; ora sembra scomparsa in tale area.</w:t>
      </w:r>
    </w:p>
    <w:p w:rsidR="00C93A87" w:rsidRDefault="00C93A87">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030.0.001.0  Specie termofila a vasta geonemia. In Italia la si rinviene in ambienti tipicamente mediterranei.</w:t>
      </w:r>
    </w:p>
    <w:p w:rsidR="00C93A87" w:rsidRDefault="00C93A87">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030.0.010.0  </w:t>
      </w:r>
      <w:r>
        <w:rPr>
          <w:rFonts w:ascii="Garmond (W1)" w:hAnsi="Garmond (W1)"/>
          <w:i/>
          <w:sz w:val="18"/>
          <w:szCs w:val="18"/>
        </w:rPr>
        <w:t>Species inquirenda</w:t>
      </w:r>
      <w:r>
        <w:rPr>
          <w:rFonts w:ascii="Garmond (W1)" w:hAnsi="Garmond (W1)"/>
          <w:sz w:val="18"/>
          <w:szCs w:val="18"/>
        </w:rPr>
        <w:t xml:space="preserve">. Sino ad oggi considerata sinonimo di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flavimana</w:t>
      </w:r>
      <w:r>
        <w:rPr>
          <w:rFonts w:ascii="Garmond (W1)" w:hAnsi="Garmond (W1)"/>
          <w:sz w:val="18"/>
          <w:szCs w:val="18"/>
        </w:rPr>
        <w:t>.</w:t>
      </w:r>
    </w:p>
    <w:p w:rsidR="00C93A87" w:rsidRDefault="00C93A87">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030.0.012.0  Considerata </w:t>
      </w:r>
      <w:r>
        <w:rPr>
          <w:rFonts w:ascii="Garmond (W1)" w:hAnsi="Garmond (W1)"/>
          <w:i/>
          <w:sz w:val="18"/>
          <w:szCs w:val="18"/>
        </w:rPr>
        <w:t>species dubia</w:t>
      </w:r>
      <w:r>
        <w:rPr>
          <w:rFonts w:ascii="Garmond (W1)" w:hAnsi="Garmond (W1)"/>
          <w:sz w:val="18"/>
          <w:szCs w:val="18"/>
        </w:rPr>
        <w:t xml:space="preserve"> da Zuska &amp; Pont (1984), è stata solo di recente reinserita fra le congeneri come taxon valido. Nel passato, qualche autore la citò per alcune regioni d'Italia, ma si tratta, per lo più, di errori di determinazione o confusione con la comunissima specie </w:t>
      </w:r>
      <w:r>
        <w:rPr>
          <w:rFonts w:ascii="Garmond (W1)" w:hAnsi="Garmond (W1)"/>
          <w:i/>
          <w:sz w:val="18"/>
          <w:szCs w:val="18"/>
        </w:rPr>
        <w:t>Sepsis fulgens</w:t>
      </w:r>
      <w:r>
        <w:rPr>
          <w:rFonts w:ascii="Garmond (W1)" w:hAnsi="Garmond (W1)"/>
          <w:sz w:val="18"/>
          <w:szCs w:val="18"/>
        </w:rPr>
        <w:t>. La presenza in Italia di questa specie abbisogna di conferma.</w:t>
      </w:r>
    </w:p>
    <w:p w:rsidR="00C93A87" w:rsidRDefault="00C93A87">
      <w:pPr>
        <w:spacing w:line="192" w:lineRule="exact"/>
        <w:rPr>
          <w:rFonts w:ascii="Garmond (W1)" w:hAnsi="Garmond (W1)"/>
        </w:rPr>
      </w:pPr>
    </w:p>
    <w:p w:rsidR="00C93A87" w:rsidRDefault="00C93A87">
      <w:pPr>
        <w:spacing w:line="192" w:lineRule="exact"/>
        <w:rPr>
          <w:rFonts w:ascii="Garmond (W1)" w:hAnsi="Garmond (W1)"/>
        </w:rPr>
      </w:pPr>
    </w:p>
    <w:p w:rsidR="00C93A87" w:rsidRDefault="00C93A87">
      <w:pPr>
        <w:spacing w:line="192" w:lineRule="exact"/>
        <w:rPr>
          <w:rFonts w:ascii="Garmond (W1)" w:hAnsi="Garmond (W1)"/>
        </w:rPr>
      </w:pPr>
    </w:p>
    <w:p w:rsidR="00C93A87" w:rsidRDefault="00C93A87">
      <w:pPr>
        <w:spacing w:line="192" w:lineRule="exact"/>
        <w:rPr>
          <w:rFonts w:ascii="Garmond (W1)" w:hAnsi="Garmond (W1)"/>
        </w:rPr>
      </w:pPr>
    </w:p>
    <w:p w:rsidR="00C93A87" w:rsidRDefault="00C93A87">
      <w:pPr>
        <w:spacing w:line="192" w:lineRule="exact"/>
        <w:rPr>
          <w:rFonts w:ascii="Garmond (W1)" w:hAnsi="Garmond (W1)"/>
        </w:rPr>
      </w:pPr>
    </w:p>
    <w:p w:rsidR="00C93A87" w:rsidRDefault="00C93A87">
      <w:pPr>
        <w:spacing w:line="192" w:lineRule="exact"/>
        <w:rPr>
          <w:rFonts w:ascii="Garmond (W1)" w:hAnsi="Garmond (W1)"/>
        </w:rPr>
      </w:pPr>
    </w:p>
    <w:p w:rsidR="00C93A87" w:rsidRDefault="00C93A87">
      <w:pPr>
        <w:spacing w:line="192" w:lineRule="exact"/>
        <w:rPr>
          <w:rFonts w:ascii="Garmond (W1)" w:hAnsi="Garmond (W1)"/>
        </w:rPr>
      </w:pPr>
    </w:p>
    <w:p w:rsidR="00C93A87" w:rsidRDefault="00C93A87">
      <w:pPr>
        <w:spacing w:line="192" w:lineRule="exact"/>
        <w:rPr>
          <w:rFonts w:ascii="Garmond (W1)" w:hAnsi="Garmond (W1)"/>
          <w:b/>
          <w:sz w:val="24"/>
          <w:szCs w:val="24"/>
        </w:rPr>
      </w:pPr>
      <w:r>
        <w:rPr>
          <w:rFonts w:ascii="Garmond (W1)" w:hAnsi="Garmond (W1)"/>
          <w:b/>
          <w:sz w:val="24"/>
          <w:szCs w:val="24"/>
        </w:rPr>
        <w:t>INDICE</w:t>
      </w:r>
    </w:p>
    <w:p w:rsidR="00C93A87" w:rsidRDefault="00C93A87">
      <w:pPr>
        <w:spacing w:line="192" w:lineRule="exact"/>
        <w:rPr>
          <w:rFonts w:ascii="Garmond (W1)" w:hAnsi="Garmond (W1)"/>
        </w:rPr>
      </w:pPr>
    </w:p>
    <w:p w:rsidR="00C93A87" w:rsidRDefault="00C93A87">
      <w:pPr>
        <w:spacing w:line="192" w:lineRule="exact"/>
        <w:rPr>
          <w:rFonts w:ascii="Garmond (W1)" w:hAnsi="Garmond (W1)"/>
          <w:b/>
          <w:sz w:val="18"/>
          <w:szCs w:val="18"/>
        </w:rPr>
        <w:sectPr w:rsidR="00C93A87">
          <w:headerReference w:type="even" r:id="rId6"/>
          <w:headerReference w:type="default" r:id="rId7"/>
          <w:pgSz w:w="11907" w:h="16840"/>
          <w:pgMar w:top="2835" w:right="2268" w:bottom="2778" w:left="2438" w:header="1985" w:footer="720" w:gutter="0"/>
          <w:paperSrc w:first="61440" w:other="61440"/>
          <w:cols w:space="720"/>
          <w:titlePg/>
        </w:sectPr>
      </w:pPr>
    </w:p>
    <w:p w:rsidR="00C93A87" w:rsidRDefault="00C93A87">
      <w:pPr>
        <w:spacing w:line="192" w:lineRule="exact"/>
        <w:ind w:left="170" w:hanging="170"/>
        <w:rPr>
          <w:rFonts w:ascii="Garmond (W1)" w:hAnsi="Garmond (W1)"/>
          <w:sz w:val="18"/>
          <w:szCs w:val="18"/>
        </w:rPr>
      </w:pPr>
      <w:r>
        <w:rPr>
          <w:rFonts w:ascii="Garmond (W1)" w:hAnsi="Garmond (W1)"/>
          <w:b/>
          <w:sz w:val="18"/>
          <w:szCs w:val="18"/>
        </w:rPr>
        <w:t>Antichaeta</w:t>
      </w:r>
      <w:r>
        <w:rPr>
          <w:rFonts w:ascii="Garmond (W1)" w:hAnsi="Garmond (W1)"/>
          <w:sz w:val="18"/>
          <w:szCs w:val="18"/>
        </w:rPr>
        <w:t xml:space="preserve">  009.0.</w:t>
      </w:r>
    </w:p>
    <w:p w:rsidR="00C93A87" w:rsidRDefault="00C93A87">
      <w:pPr>
        <w:spacing w:line="192" w:lineRule="exact"/>
        <w:ind w:left="170" w:hanging="170"/>
        <w:rPr>
          <w:rFonts w:ascii="Garmond (W1)" w:hAnsi="Garmond (W1)"/>
          <w:sz w:val="18"/>
          <w:szCs w:val="18"/>
        </w:rPr>
      </w:pPr>
    </w:p>
    <w:p w:rsidR="00C93A87" w:rsidRDefault="00C93A87">
      <w:pPr>
        <w:spacing w:line="192" w:lineRule="exact"/>
        <w:ind w:left="170" w:hanging="170"/>
        <w:rPr>
          <w:rFonts w:ascii="Garmond (W1)" w:hAnsi="Garmond (W1)"/>
          <w:sz w:val="18"/>
          <w:szCs w:val="18"/>
        </w:rPr>
      </w:pPr>
      <w:r>
        <w:rPr>
          <w:rFonts w:ascii="Garmond (W1)" w:hAnsi="Garmond (W1)"/>
          <w:b/>
          <w:sz w:val="18"/>
          <w:szCs w:val="18"/>
        </w:rPr>
        <w:t>Colobaea</w:t>
      </w:r>
      <w:r>
        <w:rPr>
          <w:rFonts w:ascii="Garmond (W1)" w:hAnsi="Garmond (W1)"/>
          <w:sz w:val="18"/>
          <w:szCs w:val="18"/>
        </w:rPr>
        <w:t xml:space="preserve">  006.0.</w:t>
      </w:r>
    </w:p>
    <w:p w:rsidR="00C93A87" w:rsidRDefault="00C93A87">
      <w:pPr>
        <w:spacing w:line="192" w:lineRule="exact"/>
        <w:ind w:left="170" w:hanging="170"/>
        <w:rPr>
          <w:rFonts w:ascii="Garmond (W1)" w:hAnsi="Garmond (W1)"/>
          <w:sz w:val="18"/>
          <w:szCs w:val="18"/>
        </w:rPr>
      </w:pPr>
      <w:r>
        <w:rPr>
          <w:rFonts w:ascii="Garmond (W1)" w:hAnsi="Garmond (W1)"/>
          <w:b/>
          <w:sz w:val="18"/>
          <w:szCs w:val="18"/>
        </w:rPr>
        <w:t>Coremacera</w:t>
      </w:r>
      <w:r>
        <w:rPr>
          <w:rFonts w:ascii="Garmond (W1)" w:hAnsi="Garmond (W1)"/>
          <w:sz w:val="18"/>
          <w:szCs w:val="18"/>
        </w:rPr>
        <w:t xml:space="preserve">  010.0.</w:t>
      </w:r>
    </w:p>
    <w:p w:rsidR="00C93A87" w:rsidRDefault="00C93A87">
      <w:pPr>
        <w:spacing w:line="192" w:lineRule="exact"/>
        <w:ind w:left="170" w:hanging="170"/>
        <w:rPr>
          <w:rFonts w:ascii="Garmond (W1)" w:hAnsi="Garmond (W1)"/>
          <w:sz w:val="18"/>
          <w:szCs w:val="18"/>
        </w:rPr>
      </w:pPr>
      <w:r>
        <w:rPr>
          <w:rFonts w:ascii="Garmond (W1)" w:hAnsi="Garmond (W1)"/>
          <w:sz w:val="18"/>
          <w:szCs w:val="18"/>
        </w:rPr>
        <w:t>Ctenulus  006.0.</w:t>
      </w:r>
    </w:p>
    <w:p w:rsidR="00C93A87" w:rsidRDefault="00C93A87">
      <w:pPr>
        <w:spacing w:line="192" w:lineRule="exact"/>
        <w:ind w:left="170" w:hanging="170"/>
        <w:rPr>
          <w:rFonts w:ascii="Garmond (W1)" w:hAnsi="Garmond (W1)"/>
          <w:sz w:val="18"/>
          <w:szCs w:val="18"/>
        </w:rPr>
      </w:pPr>
    </w:p>
    <w:p w:rsidR="00C93A87" w:rsidRDefault="00C93A87">
      <w:pPr>
        <w:spacing w:line="192" w:lineRule="exact"/>
        <w:ind w:left="170" w:hanging="170"/>
        <w:rPr>
          <w:rFonts w:ascii="Garmond (W1)" w:hAnsi="Garmond (W1)"/>
          <w:sz w:val="18"/>
          <w:szCs w:val="18"/>
        </w:rPr>
      </w:pPr>
      <w:r>
        <w:rPr>
          <w:rFonts w:ascii="Garmond (W1)" w:hAnsi="Garmond (W1)"/>
          <w:b/>
          <w:sz w:val="18"/>
          <w:szCs w:val="18"/>
        </w:rPr>
        <w:t>Dichetophora</w:t>
      </w:r>
      <w:r>
        <w:rPr>
          <w:rFonts w:ascii="Garmond (W1)" w:hAnsi="Garmond (W1)"/>
          <w:sz w:val="18"/>
          <w:szCs w:val="18"/>
        </w:rPr>
        <w:t xml:space="preserve">  011.0.</w:t>
      </w:r>
    </w:p>
    <w:p w:rsidR="00C93A87" w:rsidRDefault="00C93A87">
      <w:pPr>
        <w:spacing w:line="192" w:lineRule="exact"/>
        <w:ind w:left="170" w:hanging="170"/>
        <w:rPr>
          <w:rFonts w:ascii="Garmond (W1)" w:hAnsi="Garmond (W1)"/>
          <w:sz w:val="18"/>
          <w:szCs w:val="18"/>
        </w:rPr>
      </w:pPr>
      <w:r>
        <w:rPr>
          <w:rFonts w:ascii="Garmond (W1)" w:hAnsi="Garmond (W1)"/>
          <w:sz w:val="18"/>
          <w:szCs w:val="18"/>
        </w:rPr>
        <w:t>Ditaenia  008.0.</w:t>
      </w:r>
    </w:p>
    <w:p w:rsidR="00C93A87" w:rsidRDefault="00C93A87">
      <w:pPr>
        <w:spacing w:line="192" w:lineRule="exact"/>
        <w:ind w:left="170" w:hanging="170"/>
        <w:rPr>
          <w:rFonts w:ascii="Garmond (W1)" w:hAnsi="Garmond (W1)"/>
          <w:sz w:val="18"/>
          <w:szCs w:val="18"/>
        </w:rPr>
      </w:pPr>
      <w:r>
        <w:rPr>
          <w:rFonts w:ascii="Garmond (W1)" w:hAnsi="Garmond (W1)"/>
          <w:b/>
          <w:sz w:val="18"/>
          <w:szCs w:val="18"/>
        </w:rPr>
        <w:t>Ditaeniella</w:t>
      </w:r>
      <w:r>
        <w:rPr>
          <w:rFonts w:ascii="Garmond (W1)" w:hAnsi="Garmond (W1)"/>
          <w:sz w:val="18"/>
          <w:szCs w:val="18"/>
        </w:rPr>
        <w:t xml:space="preserve">  007.0.</w:t>
      </w:r>
    </w:p>
    <w:p w:rsidR="00C93A87" w:rsidRDefault="00C93A87">
      <w:pPr>
        <w:spacing w:line="192" w:lineRule="exact"/>
        <w:ind w:left="170" w:hanging="170"/>
        <w:rPr>
          <w:rFonts w:ascii="Garmond (W1)" w:hAnsi="Garmond (W1)"/>
          <w:sz w:val="18"/>
          <w:szCs w:val="18"/>
        </w:rPr>
      </w:pPr>
      <w:r>
        <w:rPr>
          <w:rFonts w:ascii="Garmond (W1)" w:hAnsi="Garmond (W1)"/>
          <w:b/>
          <w:sz w:val="18"/>
          <w:szCs w:val="18"/>
        </w:rPr>
        <w:t>Dryomyza</w:t>
      </w:r>
      <w:r>
        <w:rPr>
          <w:rFonts w:ascii="Garmond (W1)" w:hAnsi="Garmond (W1)"/>
          <w:sz w:val="18"/>
          <w:szCs w:val="18"/>
        </w:rPr>
        <w:t xml:space="preserve">  001.0.</w:t>
      </w:r>
    </w:p>
    <w:p w:rsidR="00C93A87" w:rsidRDefault="00C93A87">
      <w:pPr>
        <w:spacing w:line="192" w:lineRule="exact"/>
        <w:ind w:left="170" w:hanging="170"/>
        <w:rPr>
          <w:rFonts w:ascii="Garmond (W1)" w:hAnsi="Garmond (W1)"/>
          <w:sz w:val="18"/>
          <w:szCs w:val="18"/>
        </w:rPr>
      </w:pPr>
      <w:r>
        <w:rPr>
          <w:rFonts w:ascii="Garmond (W1)" w:hAnsi="Garmond (W1)"/>
          <w:b/>
          <w:sz w:val="18"/>
          <w:szCs w:val="18"/>
        </w:rPr>
        <w:t>Dyctya</w:t>
      </w:r>
      <w:r>
        <w:rPr>
          <w:rFonts w:ascii="Garmond (W1)" w:hAnsi="Garmond (W1)"/>
          <w:sz w:val="18"/>
          <w:szCs w:val="18"/>
        </w:rPr>
        <w:t xml:space="preserve">  012.0.</w:t>
      </w:r>
    </w:p>
    <w:p w:rsidR="00C93A87" w:rsidRDefault="00C93A87">
      <w:pPr>
        <w:spacing w:line="192" w:lineRule="exact"/>
        <w:ind w:left="170" w:hanging="170"/>
        <w:rPr>
          <w:rFonts w:ascii="Garmond (W1)" w:hAnsi="Garmond (W1)"/>
          <w:sz w:val="18"/>
          <w:szCs w:val="18"/>
        </w:rPr>
      </w:pPr>
    </w:p>
    <w:p w:rsidR="00C93A87" w:rsidRDefault="00C93A87">
      <w:pPr>
        <w:spacing w:line="192" w:lineRule="exact"/>
        <w:ind w:left="170" w:hanging="170"/>
        <w:rPr>
          <w:rFonts w:ascii="Garmond (W1)" w:hAnsi="Garmond (W1)"/>
          <w:sz w:val="18"/>
          <w:szCs w:val="18"/>
        </w:rPr>
      </w:pPr>
      <w:r>
        <w:rPr>
          <w:rFonts w:ascii="Garmond (W1)" w:hAnsi="Garmond (W1)"/>
          <w:b/>
          <w:sz w:val="18"/>
          <w:szCs w:val="18"/>
        </w:rPr>
        <w:t>Ectinocera</w:t>
      </w:r>
      <w:r>
        <w:rPr>
          <w:rFonts w:ascii="Garmond (W1)" w:hAnsi="Garmond (W1)"/>
          <w:sz w:val="18"/>
          <w:szCs w:val="18"/>
        </w:rPr>
        <w:t xml:space="preserve">  013.0.</w:t>
      </w:r>
    </w:p>
    <w:p w:rsidR="00C93A87" w:rsidRDefault="00C93A87">
      <w:pPr>
        <w:spacing w:line="192" w:lineRule="exact"/>
        <w:ind w:left="170" w:hanging="170"/>
        <w:rPr>
          <w:rFonts w:ascii="Garmond (W1)" w:hAnsi="Garmond (W1)"/>
          <w:sz w:val="18"/>
          <w:szCs w:val="18"/>
        </w:rPr>
      </w:pPr>
      <w:r>
        <w:rPr>
          <w:rFonts w:ascii="Garmond (W1)" w:hAnsi="Garmond (W1)"/>
          <w:sz w:val="18"/>
          <w:szCs w:val="18"/>
        </w:rPr>
        <w:t>Eggizoneura  004.0.</w:t>
      </w:r>
    </w:p>
    <w:p w:rsidR="00C93A87" w:rsidRDefault="00C93A87">
      <w:pPr>
        <w:spacing w:line="192" w:lineRule="exact"/>
        <w:ind w:left="170" w:hanging="170"/>
        <w:rPr>
          <w:rFonts w:ascii="Garmond (W1)" w:hAnsi="Garmond (W1)"/>
          <w:sz w:val="18"/>
          <w:szCs w:val="18"/>
        </w:rPr>
      </w:pPr>
      <w:r>
        <w:rPr>
          <w:rFonts w:ascii="Garmond (W1)" w:hAnsi="Garmond (W1)"/>
          <w:b/>
          <w:sz w:val="18"/>
          <w:szCs w:val="18"/>
        </w:rPr>
        <w:t>Elgiva</w:t>
      </w:r>
      <w:r>
        <w:rPr>
          <w:rFonts w:ascii="Garmond (W1)" w:hAnsi="Garmond (W1)"/>
          <w:sz w:val="18"/>
          <w:szCs w:val="18"/>
        </w:rPr>
        <w:t xml:space="preserve">  014.0.</w:t>
      </w:r>
    </w:p>
    <w:p w:rsidR="00C93A87" w:rsidRDefault="00C93A87">
      <w:pPr>
        <w:spacing w:line="192" w:lineRule="exact"/>
        <w:ind w:left="170" w:hanging="170"/>
        <w:rPr>
          <w:rFonts w:ascii="Garmond (W1)" w:hAnsi="Garmond (W1)"/>
          <w:sz w:val="18"/>
          <w:szCs w:val="18"/>
        </w:rPr>
      </w:pPr>
      <w:r>
        <w:rPr>
          <w:rFonts w:ascii="Garmond (W1)" w:hAnsi="Garmond (W1)"/>
          <w:b/>
          <w:sz w:val="18"/>
          <w:szCs w:val="18"/>
        </w:rPr>
        <w:t>Euthycera</w:t>
      </w:r>
      <w:r>
        <w:rPr>
          <w:rFonts w:ascii="Garmond (W1)" w:hAnsi="Garmond (W1)"/>
          <w:sz w:val="18"/>
          <w:szCs w:val="18"/>
        </w:rPr>
        <w:t xml:space="preserve">  015.0.</w:t>
      </w:r>
    </w:p>
    <w:p w:rsidR="00C93A87" w:rsidRDefault="00C93A87">
      <w:pPr>
        <w:spacing w:line="192" w:lineRule="exact"/>
        <w:ind w:left="170" w:hanging="170"/>
        <w:rPr>
          <w:rFonts w:ascii="Garmond (W1)" w:hAnsi="Garmond (W1)"/>
          <w:sz w:val="18"/>
          <w:szCs w:val="18"/>
        </w:rPr>
      </w:pPr>
    </w:p>
    <w:p w:rsidR="00C93A87" w:rsidRDefault="00C93A87">
      <w:pPr>
        <w:spacing w:line="192" w:lineRule="exact"/>
        <w:ind w:left="170" w:hanging="170"/>
        <w:rPr>
          <w:rFonts w:ascii="Garmond (W1)" w:hAnsi="Garmond (W1)"/>
          <w:sz w:val="18"/>
          <w:szCs w:val="18"/>
        </w:rPr>
      </w:pPr>
      <w:r>
        <w:rPr>
          <w:rFonts w:ascii="Garmond (W1)" w:hAnsi="Garmond (W1)"/>
          <w:sz w:val="18"/>
          <w:szCs w:val="18"/>
        </w:rPr>
        <w:t>Graphomyzina  008.0.</w:t>
      </w:r>
    </w:p>
    <w:p w:rsidR="00C93A87" w:rsidRDefault="00C93A87">
      <w:pPr>
        <w:spacing w:line="192" w:lineRule="exact"/>
        <w:ind w:left="170" w:hanging="170"/>
        <w:rPr>
          <w:rFonts w:ascii="Garmond (W1)" w:hAnsi="Garmond (W1)"/>
          <w:sz w:val="18"/>
          <w:szCs w:val="18"/>
        </w:rPr>
      </w:pPr>
    </w:p>
    <w:p w:rsidR="00C93A87" w:rsidRDefault="00C93A87">
      <w:pPr>
        <w:spacing w:line="192" w:lineRule="exact"/>
        <w:ind w:left="170" w:hanging="170"/>
        <w:rPr>
          <w:rFonts w:ascii="Garmond (W1)" w:hAnsi="Garmond (W1)"/>
          <w:sz w:val="18"/>
          <w:szCs w:val="18"/>
        </w:rPr>
      </w:pPr>
      <w:r>
        <w:rPr>
          <w:rFonts w:ascii="Garmond (W1)" w:hAnsi="Garmond (W1)"/>
          <w:sz w:val="18"/>
          <w:szCs w:val="18"/>
        </w:rPr>
        <w:t>Hedroneura  014.0.</w:t>
      </w:r>
    </w:p>
    <w:p w:rsidR="00C93A87" w:rsidRDefault="00C93A87">
      <w:pPr>
        <w:spacing w:line="192" w:lineRule="exact"/>
        <w:ind w:left="170" w:hanging="170"/>
        <w:rPr>
          <w:rFonts w:ascii="Garmond (W1)" w:hAnsi="Garmond (W1)"/>
          <w:sz w:val="18"/>
          <w:szCs w:val="18"/>
        </w:rPr>
      </w:pPr>
      <w:r>
        <w:rPr>
          <w:rFonts w:ascii="Garmond (W1)" w:hAnsi="Garmond (W1)"/>
          <w:b/>
          <w:sz w:val="18"/>
          <w:szCs w:val="18"/>
        </w:rPr>
        <w:t>Helcomyza</w:t>
      </w:r>
      <w:r>
        <w:rPr>
          <w:rFonts w:ascii="Garmond (W1)" w:hAnsi="Garmond (W1)"/>
          <w:sz w:val="18"/>
          <w:szCs w:val="18"/>
        </w:rPr>
        <w:t xml:space="preserve">  002.0.</w:t>
      </w:r>
    </w:p>
    <w:p w:rsidR="00C93A87" w:rsidRDefault="00C93A87">
      <w:pPr>
        <w:spacing w:line="192" w:lineRule="exact"/>
        <w:ind w:left="170" w:hanging="170"/>
        <w:rPr>
          <w:rFonts w:ascii="Garmond (W1)" w:hAnsi="Garmond (W1)"/>
          <w:sz w:val="18"/>
          <w:szCs w:val="18"/>
        </w:rPr>
      </w:pPr>
      <w:r>
        <w:rPr>
          <w:rFonts w:ascii="Garmond (W1)" w:hAnsi="Garmond (W1)"/>
          <w:b/>
          <w:sz w:val="18"/>
          <w:szCs w:val="18"/>
        </w:rPr>
        <w:lastRenderedPageBreak/>
        <w:t>Hydromya</w:t>
      </w:r>
      <w:r>
        <w:rPr>
          <w:rFonts w:ascii="Garmond (W1)" w:hAnsi="Garmond (W1)"/>
          <w:sz w:val="18"/>
          <w:szCs w:val="18"/>
        </w:rPr>
        <w:t xml:space="preserve">  016.0.</w:t>
      </w:r>
    </w:p>
    <w:p w:rsidR="00C93A87" w:rsidRDefault="00C93A87">
      <w:pPr>
        <w:spacing w:line="192" w:lineRule="exact"/>
        <w:ind w:left="170" w:hanging="170"/>
        <w:rPr>
          <w:rFonts w:ascii="Garmond (W1)" w:hAnsi="Garmond (W1)"/>
          <w:sz w:val="18"/>
          <w:szCs w:val="18"/>
        </w:rPr>
      </w:pPr>
    </w:p>
    <w:p w:rsidR="00C93A87" w:rsidRDefault="00C93A87">
      <w:pPr>
        <w:spacing w:line="192" w:lineRule="exact"/>
        <w:ind w:left="170" w:hanging="170"/>
        <w:rPr>
          <w:rFonts w:ascii="Garmond (W1)" w:hAnsi="Garmond (W1)"/>
          <w:sz w:val="18"/>
          <w:szCs w:val="18"/>
        </w:rPr>
      </w:pPr>
      <w:r>
        <w:rPr>
          <w:rFonts w:ascii="Garmond (W1)" w:hAnsi="Garmond (W1)"/>
          <w:b/>
          <w:sz w:val="18"/>
          <w:szCs w:val="18"/>
        </w:rPr>
        <w:t>Ilione</w:t>
      </w:r>
      <w:r>
        <w:rPr>
          <w:rFonts w:ascii="Garmond (W1)" w:hAnsi="Garmond (W1)"/>
          <w:sz w:val="18"/>
          <w:szCs w:val="18"/>
        </w:rPr>
        <w:t xml:space="preserve">  017.0.-018.0.</w:t>
      </w:r>
    </w:p>
    <w:p w:rsidR="00C93A87" w:rsidRDefault="00C93A87">
      <w:pPr>
        <w:spacing w:line="192" w:lineRule="exact"/>
        <w:ind w:left="170" w:hanging="170"/>
        <w:rPr>
          <w:rFonts w:ascii="Garmond (W1)" w:hAnsi="Garmond (W1)"/>
          <w:sz w:val="18"/>
          <w:szCs w:val="18"/>
        </w:rPr>
      </w:pPr>
    </w:p>
    <w:p w:rsidR="00C93A87" w:rsidRDefault="00C93A87">
      <w:pPr>
        <w:spacing w:line="192" w:lineRule="exact"/>
        <w:ind w:left="170" w:hanging="170"/>
        <w:rPr>
          <w:rFonts w:ascii="Garmond (W1)" w:hAnsi="Garmond (W1)"/>
          <w:sz w:val="18"/>
          <w:szCs w:val="18"/>
        </w:rPr>
      </w:pPr>
      <w:r>
        <w:rPr>
          <w:rFonts w:ascii="Garmond (W1)" w:hAnsi="Garmond (W1)"/>
          <w:sz w:val="18"/>
          <w:szCs w:val="18"/>
        </w:rPr>
        <w:t>Knutsonia  017.0.-018.0.</w:t>
      </w:r>
    </w:p>
    <w:p w:rsidR="00C93A87" w:rsidRDefault="00C93A87">
      <w:pPr>
        <w:spacing w:line="192" w:lineRule="exact"/>
        <w:ind w:left="170" w:hanging="170"/>
        <w:rPr>
          <w:rFonts w:ascii="Garmond (W1)" w:hAnsi="Garmond (W1)"/>
          <w:sz w:val="18"/>
          <w:szCs w:val="18"/>
        </w:rPr>
      </w:pPr>
    </w:p>
    <w:p w:rsidR="00C93A87" w:rsidRDefault="00C93A87">
      <w:pPr>
        <w:spacing w:line="192" w:lineRule="exact"/>
        <w:ind w:left="170" w:hanging="170"/>
        <w:rPr>
          <w:rFonts w:ascii="Garmond (W1)" w:hAnsi="Garmond (W1)"/>
          <w:sz w:val="18"/>
          <w:szCs w:val="18"/>
        </w:rPr>
      </w:pPr>
      <w:r>
        <w:rPr>
          <w:rFonts w:ascii="Garmond (W1)" w:hAnsi="Garmond (W1)"/>
          <w:sz w:val="18"/>
          <w:szCs w:val="18"/>
        </w:rPr>
        <w:t>Lignodesia  005.0.</w:t>
      </w:r>
    </w:p>
    <w:p w:rsidR="00C93A87" w:rsidRDefault="00C93A87">
      <w:pPr>
        <w:spacing w:line="192" w:lineRule="exact"/>
        <w:ind w:left="170" w:hanging="170"/>
        <w:rPr>
          <w:rFonts w:ascii="Garmond (W1)" w:hAnsi="Garmond (W1)"/>
          <w:sz w:val="18"/>
          <w:szCs w:val="18"/>
        </w:rPr>
      </w:pPr>
      <w:r>
        <w:rPr>
          <w:rFonts w:ascii="Garmond (W1)" w:hAnsi="Garmond (W1)"/>
          <w:b/>
          <w:sz w:val="18"/>
          <w:szCs w:val="18"/>
        </w:rPr>
        <w:t>Limnia</w:t>
      </w:r>
      <w:r>
        <w:rPr>
          <w:rFonts w:ascii="Garmond (W1)" w:hAnsi="Garmond (W1)"/>
          <w:sz w:val="18"/>
          <w:szCs w:val="18"/>
        </w:rPr>
        <w:t xml:space="preserve">  019.0.</w:t>
      </w:r>
    </w:p>
    <w:p w:rsidR="00C93A87" w:rsidRDefault="00C93A87">
      <w:pPr>
        <w:spacing w:line="192" w:lineRule="exact"/>
        <w:ind w:left="170" w:hanging="170"/>
        <w:rPr>
          <w:rFonts w:ascii="Garmond (W1)" w:hAnsi="Garmond (W1)"/>
          <w:sz w:val="18"/>
          <w:szCs w:val="18"/>
        </w:rPr>
      </w:pPr>
      <w:r>
        <w:rPr>
          <w:rFonts w:ascii="Garmond (W1)" w:hAnsi="Garmond (W1)"/>
          <w:sz w:val="18"/>
          <w:szCs w:val="18"/>
        </w:rPr>
        <w:t>Lunigera  015.0.</w:t>
      </w:r>
    </w:p>
    <w:p w:rsidR="00C93A87" w:rsidRDefault="00C93A87">
      <w:pPr>
        <w:spacing w:line="192" w:lineRule="exact"/>
        <w:ind w:left="170" w:hanging="170"/>
        <w:rPr>
          <w:rFonts w:ascii="Garmond (W1)" w:hAnsi="Garmond (W1)"/>
          <w:sz w:val="18"/>
          <w:szCs w:val="18"/>
        </w:rPr>
      </w:pPr>
    </w:p>
    <w:p w:rsidR="00C93A87" w:rsidRDefault="00C93A87">
      <w:pPr>
        <w:spacing w:line="192" w:lineRule="exact"/>
        <w:ind w:left="170" w:hanging="170"/>
        <w:rPr>
          <w:rFonts w:ascii="Garmond (W1)" w:hAnsi="Garmond (W1)"/>
          <w:sz w:val="18"/>
          <w:szCs w:val="18"/>
        </w:rPr>
      </w:pPr>
      <w:r>
        <w:rPr>
          <w:rFonts w:ascii="Garmond (W1)" w:hAnsi="Garmond (W1)"/>
          <w:b/>
          <w:sz w:val="18"/>
          <w:szCs w:val="18"/>
        </w:rPr>
        <w:t>Malacomyia</w:t>
      </w:r>
      <w:r>
        <w:rPr>
          <w:rFonts w:ascii="Garmond (W1)" w:hAnsi="Garmond (W1)"/>
          <w:sz w:val="18"/>
          <w:szCs w:val="18"/>
        </w:rPr>
        <w:t xml:space="preserve">  003.0.</w:t>
      </w:r>
    </w:p>
    <w:p w:rsidR="00C93A87" w:rsidRDefault="00C93A87">
      <w:pPr>
        <w:spacing w:line="192" w:lineRule="exact"/>
        <w:ind w:left="170" w:hanging="170"/>
        <w:rPr>
          <w:rFonts w:ascii="Garmond (W1)" w:hAnsi="Garmond (W1)"/>
          <w:sz w:val="18"/>
          <w:szCs w:val="18"/>
        </w:rPr>
      </w:pPr>
      <w:r>
        <w:rPr>
          <w:rFonts w:ascii="Garmond (W1)" w:hAnsi="Garmond (W1)"/>
          <w:b/>
          <w:sz w:val="18"/>
          <w:szCs w:val="18"/>
        </w:rPr>
        <w:t>Meroplius</w:t>
      </w:r>
      <w:r>
        <w:rPr>
          <w:rFonts w:ascii="Garmond (W1)" w:hAnsi="Garmond (W1)"/>
          <w:sz w:val="18"/>
          <w:szCs w:val="18"/>
        </w:rPr>
        <w:t xml:space="preserve">  026.0.</w:t>
      </w:r>
    </w:p>
    <w:p w:rsidR="00C93A87" w:rsidRDefault="00C93A87">
      <w:pPr>
        <w:spacing w:line="192" w:lineRule="exact"/>
        <w:ind w:left="170" w:hanging="170"/>
        <w:rPr>
          <w:rFonts w:ascii="Garmond (W1)" w:hAnsi="Garmond (W1)"/>
          <w:sz w:val="18"/>
          <w:szCs w:val="18"/>
        </w:rPr>
      </w:pPr>
    </w:p>
    <w:p w:rsidR="00C93A87" w:rsidRDefault="00C93A87">
      <w:pPr>
        <w:spacing w:line="192" w:lineRule="exact"/>
        <w:ind w:left="170" w:hanging="170"/>
        <w:rPr>
          <w:rFonts w:ascii="Garmond (W1)" w:hAnsi="Garmond (W1)"/>
          <w:sz w:val="18"/>
          <w:szCs w:val="18"/>
        </w:rPr>
      </w:pPr>
      <w:r>
        <w:rPr>
          <w:rFonts w:ascii="Garmond (W1)" w:hAnsi="Garmond (W1)"/>
          <w:b/>
          <w:sz w:val="18"/>
          <w:szCs w:val="18"/>
        </w:rPr>
        <w:t>Nemopoda</w:t>
      </w:r>
      <w:r>
        <w:rPr>
          <w:rFonts w:ascii="Garmond (W1)" w:hAnsi="Garmond (W1)"/>
          <w:sz w:val="18"/>
          <w:szCs w:val="18"/>
        </w:rPr>
        <w:t xml:space="preserve">  027.0.</w:t>
      </w:r>
    </w:p>
    <w:p w:rsidR="00C93A87" w:rsidRDefault="00C93A87">
      <w:pPr>
        <w:spacing w:line="192" w:lineRule="exact"/>
        <w:ind w:left="170" w:hanging="170"/>
        <w:rPr>
          <w:rFonts w:ascii="Garmond (W1)" w:hAnsi="Garmond (W1)"/>
          <w:sz w:val="18"/>
          <w:szCs w:val="18"/>
        </w:rPr>
      </w:pPr>
    </w:p>
    <w:p w:rsidR="00C93A87" w:rsidRDefault="00C93A87">
      <w:pPr>
        <w:spacing w:line="192" w:lineRule="exact"/>
        <w:ind w:left="170" w:hanging="170"/>
        <w:rPr>
          <w:rFonts w:ascii="Garmond (W1)" w:hAnsi="Garmond (W1)"/>
          <w:sz w:val="18"/>
          <w:szCs w:val="18"/>
        </w:rPr>
      </w:pPr>
      <w:r>
        <w:rPr>
          <w:rFonts w:ascii="Garmond (W1)" w:hAnsi="Garmond (W1)"/>
          <w:b/>
          <w:sz w:val="18"/>
          <w:szCs w:val="18"/>
        </w:rPr>
        <w:t>Orthalischema</w:t>
      </w:r>
      <w:r>
        <w:rPr>
          <w:rFonts w:ascii="Garmond (W1)" w:hAnsi="Garmond (W1)"/>
          <w:sz w:val="18"/>
          <w:szCs w:val="18"/>
        </w:rPr>
        <w:t xml:space="preserve">  028.0.</w:t>
      </w:r>
    </w:p>
    <w:p w:rsidR="00C93A87" w:rsidRDefault="00C93A87">
      <w:pPr>
        <w:spacing w:line="192" w:lineRule="exact"/>
        <w:ind w:left="170" w:hanging="170"/>
        <w:rPr>
          <w:rFonts w:ascii="Garmond (W1)" w:hAnsi="Garmond (W1)"/>
          <w:sz w:val="18"/>
          <w:szCs w:val="18"/>
        </w:rPr>
      </w:pPr>
      <w:r>
        <w:rPr>
          <w:rFonts w:ascii="Garmond (W1)" w:hAnsi="Garmond (W1)"/>
          <w:sz w:val="18"/>
          <w:szCs w:val="18"/>
        </w:rPr>
        <w:t>Oxytaenia  008.0.</w:t>
      </w:r>
    </w:p>
    <w:p w:rsidR="00C93A87" w:rsidRDefault="00C93A87">
      <w:pPr>
        <w:spacing w:line="192" w:lineRule="exact"/>
        <w:ind w:left="170" w:hanging="170"/>
        <w:rPr>
          <w:rFonts w:ascii="Garmond (W1)" w:hAnsi="Garmond (W1)"/>
          <w:sz w:val="18"/>
          <w:szCs w:val="18"/>
        </w:rPr>
      </w:pPr>
    </w:p>
    <w:p w:rsidR="00C93A87" w:rsidRDefault="00C93A87">
      <w:pPr>
        <w:spacing w:line="192" w:lineRule="exact"/>
        <w:ind w:left="170" w:hanging="170"/>
        <w:rPr>
          <w:rFonts w:ascii="Garmond (W1)" w:hAnsi="Garmond (W1)"/>
          <w:sz w:val="18"/>
          <w:szCs w:val="18"/>
        </w:rPr>
      </w:pPr>
      <w:r>
        <w:rPr>
          <w:rFonts w:ascii="Garmond (W1)" w:hAnsi="Garmond (W1)"/>
          <w:b/>
          <w:sz w:val="18"/>
          <w:szCs w:val="18"/>
        </w:rPr>
        <w:t>Pelidnoptera</w:t>
      </w:r>
      <w:r>
        <w:rPr>
          <w:rFonts w:ascii="Garmond (W1)" w:hAnsi="Garmond (W1)"/>
          <w:sz w:val="18"/>
          <w:szCs w:val="18"/>
        </w:rPr>
        <w:t xml:space="preserve">  005.0.</w:t>
      </w:r>
    </w:p>
    <w:p w:rsidR="00C93A87" w:rsidRDefault="00C93A87">
      <w:pPr>
        <w:spacing w:line="192" w:lineRule="exact"/>
        <w:ind w:left="170" w:hanging="170"/>
        <w:rPr>
          <w:rFonts w:ascii="Garmond (W1)" w:hAnsi="Garmond (W1)"/>
          <w:sz w:val="18"/>
          <w:szCs w:val="18"/>
        </w:rPr>
      </w:pPr>
      <w:r>
        <w:rPr>
          <w:rFonts w:ascii="Garmond (W1)" w:hAnsi="Garmond (W1)"/>
          <w:sz w:val="18"/>
          <w:szCs w:val="18"/>
        </w:rPr>
        <w:t>Phaeomyia  005.0.</w:t>
      </w:r>
    </w:p>
    <w:p w:rsidR="00C93A87" w:rsidRDefault="00C93A87">
      <w:pPr>
        <w:spacing w:line="192" w:lineRule="exact"/>
        <w:ind w:left="170" w:hanging="170"/>
        <w:rPr>
          <w:rFonts w:ascii="Garmond (W1)" w:hAnsi="Garmond (W1)"/>
          <w:sz w:val="18"/>
          <w:szCs w:val="18"/>
        </w:rPr>
      </w:pPr>
      <w:r>
        <w:rPr>
          <w:rFonts w:ascii="Garmond (W1)" w:hAnsi="Garmond (W1)"/>
          <w:b/>
          <w:sz w:val="18"/>
          <w:szCs w:val="18"/>
        </w:rPr>
        <w:t>Pherbellia</w:t>
      </w:r>
      <w:r>
        <w:rPr>
          <w:rFonts w:ascii="Garmond (W1)" w:hAnsi="Garmond (W1)"/>
          <w:sz w:val="18"/>
          <w:szCs w:val="18"/>
        </w:rPr>
        <w:t xml:space="preserve">  008.0.</w:t>
      </w:r>
    </w:p>
    <w:p w:rsidR="00C93A87" w:rsidRDefault="00C93A87">
      <w:pPr>
        <w:spacing w:line="192" w:lineRule="exact"/>
        <w:ind w:left="170" w:hanging="170"/>
        <w:rPr>
          <w:rFonts w:ascii="Garmond (W1)" w:hAnsi="Garmond (W1)"/>
          <w:sz w:val="18"/>
          <w:szCs w:val="18"/>
        </w:rPr>
      </w:pPr>
      <w:r>
        <w:rPr>
          <w:rFonts w:ascii="Garmond (W1)" w:hAnsi="Garmond (W1)"/>
          <w:b/>
          <w:sz w:val="18"/>
          <w:szCs w:val="18"/>
        </w:rPr>
        <w:t>Pherbina</w:t>
      </w:r>
      <w:r>
        <w:rPr>
          <w:rFonts w:ascii="Garmond (W1)" w:hAnsi="Garmond (W1)"/>
          <w:sz w:val="18"/>
          <w:szCs w:val="18"/>
        </w:rPr>
        <w:t xml:space="preserve">  020.0.</w:t>
      </w:r>
    </w:p>
    <w:p w:rsidR="00C93A87" w:rsidRDefault="00C93A87">
      <w:pPr>
        <w:spacing w:line="192" w:lineRule="exact"/>
        <w:ind w:left="170" w:hanging="170"/>
        <w:rPr>
          <w:rFonts w:ascii="Garmond (W1)" w:hAnsi="Garmond (W1)"/>
          <w:sz w:val="18"/>
          <w:szCs w:val="18"/>
        </w:rPr>
      </w:pPr>
      <w:r>
        <w:rPr>
          <w:rFonts w:ascii="Garmond (W1)" w:hAnsi="Garmond (W1)"/>
          <w:b/>
          <w:sz w:val="18"/>
          <w:szCs w:val="18"/>
        </w:rPr>
        <w:t>Psacadina</w:t>
      </w:r>
      <w:r>
        <w:rPr>
          <w:rFonts w:ascii="Garmond (W1)" w:hAnsi="Garmond (W1)"/>
          <w:sz w:val="18"/>
          <w:szCs w:val="18"/>
        </w:rPr>
        <w:t xml:space="preserve">  021.0.</w:t>
      </w:r>
    </w:p>
    <w:p w:rsidR="00C93A87" w:rsidRDefault="00C93A87">
      <w:pPr>
        <w:spacing w:line="192" w:lineRule="exact"/>
        <w:ind w:left="170" w:hanging="170"/>
        <w:rPr>
          <w:rFonts w:ascii="Garmond (W1)" w:hAnsi="Garmond (W1)"/>
          <w:sz w:val="18"/>
          <w:szCs w:val="18"/>
        </w:rPr>
      </w:pPr>
    </w:p>
    <w:p w:rsidR="00C93A87" w:rsidRDefault="00C93A87">
      <w:pPr>
        <w:spacing w:line="192" w:lineRule="exact"/>
        <w:ind w:left="170" w:hanging="170"/>
        <w:rPr>
          <w:rFonts w:ascii="Garmond (W1)" w:hAnsi="Garmond (W1)"/>
          <w:sz w:val="18"/>
          <w:szCs w:val="18"/>
        </w:rPr>
      </w:pPr>
      <w:r>
        <w:rPr>
          <w:rFonts w:ascii="Garmond (W1)" w:hAnsi="Garmond (W1)"/>
          <w:b/>
          <w:sz w:val="18"/>
          <w:szCs w:val="18"/>
        </w:rPr>
        <w:t>Renocera</w:t>
      </w:r>
      <w:r>
        <w:rPr>
          <w:rFonts w:ascii="Garmond (W1)" w:hAnsi="Garmond (W1)"/>
          <w:sz w:val="18"/>
          <w:szCs w:val="18"/>
        </w:rPr>
        <w:t xml:space="preserve">  022.0.</w:t>
      </w:r>
    </w:p>
    <w:p w:rsidR="00C93A87" w:rsidRDefault="00C93A87">
      <w:pPr>
        <w:spacing w:line="192" w:lineRule="exact"/>
        <w:ind w:left="170" w:hanging="170"/>
        <w:rPr>
          <w:rFonts w:ascii="Garmond (W1)" w:hAnsi="Garmond (W1)"/>
          <w:sz w:val="18"/>
          <w:szCs w:val="18"/>
        </w:rPr>
      </w:pPr>
    </w:p>
    <w:p w:rsidR="00C93A87" w:rsidRDefault="00C93A87">
      <w:pPr>
        <w:spacing w:line="192" w:lineRule="exact"/>
        <w:ind w:left="170" w:hanging="170"/>
        <w:rPr>
          <w:rFonts w:ascii="Garmond (W1)" w:hAnsi="Garmond (W1)"/>
          <w:sz w:val="18"/>
          <w:szCs w:val="18"/>
        </w:rPr>
      </w:pPr>
      <w:r>
        <w:rPr>
          <w:rFonts w:ascii="Garmond (W1)" w:hAnsi="Garmond (W1)"/>
          <w:b/>
          <w:sz w:val="18"/>
          <w:szCs w:val="18"/>
        </w:rPr>
        <w:t>Saltella</w:t>
      </w:r>
      <w:r>
        <w:rPr>
          <w:rFonts w:ascii="Garmond (W1)" w:hAnsi="Garmond (W1)"/>
          <w:sz w:val="18"/>
          <w:szCs w:val="18"/>
        </w:rPr>
        <w:t xml:space="preserve">  029.0.</w:t>
      </w:r>
    </w:p>
    <w:p w:rsidR="00C93A87" w:rsidRDefault="00C93A87">
      <w:pPr>
        <w:spacing w:line="192" w:lineRule="exact"/>
        <w:ind w:left="170" w:hanging="170"/>
        <w:rPr>
          <w:rFonts w:ascii="Garmond (W1)" w:hAnsi="Garmond (W1)"/>
          <w:sz w:val="18"/>
          <w:szCs w:val="18"/>
        </w:rPr>
      </w:pPr>
      <w:r>
        <w:rPr>
          <w:rFonts w:ascii="Garmond (W1)" w:hAnsi="Garmond (W1)"/>
          <w:b/>
          <w:sz w:val="18"/>
          <w:szCs w:val="18"/>
        </w:rPr>
        <w:t>Salticella</w:t>
      </w:r>
      <w:r>
        <w:rPr>
          <w:rFonts w:ascii="Garmond (W1)" w:hAnsi="Garmond (W1)"/>
          <w:sz w:val="18"/>
          <w:szCs w:val="18"/>
        </w:rPr>
        <w:t xml:space="preserve">  004.0.</w:t>
      </w:r>
    </w:p>
    <w:p w:rsidR="00C93A87" w:rsidRDefault="00C93A87">
      <w:pPr>
        <w:spacing w:line="192" w:lineRule="exact"/>
        <w:ind w:left="170" w:hanging="170"/>
        <w:rPr>
          <w:rFonts w:ascii="Garmond (W1)" w:hAnsi="Garmond (W1)"/>
          <w:sz w:val="18"/>
          <w:szCs w:val="18"/>
        </w:rPr>
      </w:pPr>
      <w:r>
        <w:rPr>
          <w:rFonts w:ascii="Garmond (W1)" w:hAnsi="Garmond (W1)"/>
          <w:b/>
          <w:sz w:val="18"/>
          <w:szCs w:val="18"/>
        </w:rPr>
        <w:t>Sepedon</w:t>
      </w:r>
      <w:r>
        <w:rPr>
          <w:rFonts w:ascii="Garmond (W1)" w:hAnsi="Garmond (W1)"/>
          <w:sz w:val="18"/>
          <w:szCs w:val="18"/>
        </w:rPr>
        <w:t xml:space="preserve">  023.0.</w:t>
      </w:r>
    </w:p>
    <w:p w:rsidR="00C93A87" w:rsidRDefault="00C93A87">
      <w:pPr>
        <w:spacing w:line="192" w:lineRule="exact"/>
        <w:ind w:left="170" w:hanging="170"/>
        <w:rPr>
          <w:rFonts w:ascii="Garmond (W1)" w:hAnsi="Garmond (W1)"/>
          <w:sz w:val="18"/>
          <w:szCs w:val="18"/>
        </w:rPr>
      </w:pPr>
      <w:r>
        <w:rPr>
          <w:rFonts w:ascii="Garmond (W1)" w:hAnsi="Garmond (W1)"/>
          <w:b/>
          <w:sz w:val="18"/>
          <w:szCs w:val="18"/>
        </w:rPr>
        <w:t>Sepsis</w:t>
      </w:r>
      <w:r>
        <w:rPr>
          <w:rFonts w:ascii="Garmond (W1)" w:hAnsi="Garmond (W1)"/>
          <w:sz w:val="18"/>
          <w:szCs w:val="18"/>
        </w:rPr>
        <w:t xml:space="preserve">  030.0.</w:t>
      </w:r>
    </w:p>
    <w:p w:rsidR="00C93A87" w:rsidRDefault="00C93A87">
      <w:pPr>
        <w:spacing w:line="192" w:lineRule="exact"/>
        <w:ind w:left="170" w:hanging="170"/>
        <w:rPr>
          <w:rFonts w:ascii="Garmond (W1)" w:hAnsi="Garmond (W1)"/>
          <w:sz w:val="18"/>
          <w:szCs w:val="18"/>
        </w:rPr>
      </w:pPr>
    </w:p>
    <w:p w:rsidR="00C93A87" w:rsidRDefault="00C93A87">
      <w:pPr>
        <w:spacing w:line="192" w:lineRule="exact"/>
        <w:ind w:left="170" w:hanging="170"/>
        <w:rPr>
          <w:rFonts w:ascii="Garmond (W1)" w:hAnsi="Garmond (W1)"/>
          <w:sz w:val="18"/>
          <w:szCs w:val="18"/>
        </w:rPr>
      </w:pPr>
      <w:r>
        <w:rPr>
          <w:rFonts w:ascii="Garmond (W1)" w:hAnsi="Garmond (W1)"/>
          <w:b/>
          <w:sz w:val="18"/>
          <w:szCs w:val="18"/>
        </w:rPr>
        <w:t>Tetanocera</w:t>
      </w:r>
      <w:r>
        <w:rPr>
          <w:rFonts w:ascii="Garmond (W1)" w:hAnsi="Garmond (W1)"/>
          <w:sz w:val="18"/>
          <w:szCs w:val="18"/>
        </w:rPr>
        <w:t xml:space="preserve">  024.0.</w:t>
      </w:r>
    </w:p>
    <w:p w:rsidR="00C93A87" w:rsidRDefault="00C93A87">
      <w:pPr>
        <w:spacing w:line="192" w:lineRule="exact"/>
        <w:ind w:left="170" w:hanging="170"/>
        <w:rPr>
          <w:rFonts w:ascii="Garmond (W1)" w:hAnsi="Garmond (W1)"/>
          <w:sz w:val="18"/>
          <w:szCs w:val="18"/>
        </w:rPr>
      </w:pPr>
      <w:r>
        <w:rPr>
          <w:rFonts w:ascii="Garmond (W1)" w:hAnsi="Garmond (W1)"/>
          <w:b/>
          <w:sz w:val="18"/>
          <w:szCs w:val="18"/>
        </w:rPr>
        <w:t>Themira</w:t>
      </w:r>
      <w:r>
        <w:rPr>
          <w:rFonts w:ascii="Garmond (W1)" w:hAnsi="Garmond (W1)"/>
          <w:sz w:val="18"/>
          <w:szCs w:val="18"/>
        </w:rPr>
        <w:t xml:space="preserve">  031.0.</w:t>
      </w:r>
    </w:p>
    <w:p w:rsidR="00C93A87" w:rsidRDefault="00C93A87">
      <w:pPr>
        <w:spacing w:line="192" w:lineRule="exact"/>
        <w:ind w:left="170" w:hanging="170"/>
        <w:rPr>
          <w:rFonts w:ascii="Garmond (W1)" w:hAnsi="Garmond (W1)"/>
          <w:sz w:val="18"/>
          <w:szCs w:val="18"/>
        </w:rPr>
      </w:pPr>
      <w:r>
        <w:rPr>
          <w:rFonts w:ascii="Garmond (W1)" w:hAnsi="Garmond (W1)"/>
          <w:b/>
          <w:sz w:val="18"/>
          <w:szCs w:val="18"/>
        </w:rPr>
        <w:t>Trypetoptera</w:t>
      </w:r>
      <w:r>
        <w:rPr>
          <w:rFonts w:ascii="Garmond (W1)" w:hAnsi="Garmond (W1)"/>
          <w:sz w:val="18"/>
          <w:szCs w:val="18"/>
        </w:rPr>
        <w:t xml:space="preserve">  025.0.</w:t>
      </w:r>
    </w:p>
    <w:p w:rsidR="00C93A87" w:rsidRDefault="00C93A87">
      <w:pPr>
        <w:spacing w:line="192" w:lineRule="exact"/>
        <w:ind w:left="170" w:hanging="170"/>
        <w:rPr>
          <w:rFonts w:ascii="Garmond (W1)" w:hAnsi="Garmond (W1)"/>
          <w:sz w:val="18"/>
          <w:szCs w:val="18"/>
        </w:rPr>
      </w:pPr>
      <w:r>
        <w:rPr>
          <w:rFonts w:ascii="Garmond (W1)" w:hAnsi="Garmond (W1)"/>
          <w:b/>
          <w:sz w:val="18"/>
          <w:szCs w:val="18"/>
        </w:rPr>
        <w:t>Tumidicercus</w:t>
      </w:r>
      <w:r>
        <w:rPr>
          <w:rFonts w:ascii="Garmond (W1)" w:hAnsi="Garmond (W1)"/>
          <w:sz w:val="18"/>
          <w:szCs w:val="18"/>
        </w:rPr>
        <w:t xml:space="preserve">  017.0.</w:t>
      </w:r>
    </w:p>
    <w:p w:rsidR="00C93A87" w:rsidRDefault="00C93A87">
      <w:pPr>
        <w:spacing w:line="192" w:lineRule="exact"/>
        <w:ind w:left="170" w:hanging="170"/>
        <w:rPr>
          <w:rFonts w:ascii="Garmond (W1)" w:hAnsi="Garmond (W1)"/>
          <w:sz w:val="18"/>
          <w:szCs w:val="18"/>
        </w:rPr>
      </w:pPr>
    </w:p>
    <w:p w:rsidR="00C93A87" w:rsidRDefault="00C93A87">
      <w:pPr>
        <w:spacing w:line="192" w:lineRule="exact"/>
        <w:ind w:left="170" w:hanging="170"/>
        <w:sectPr w:rsidR="00C93A87">
          <w:type w:val="continuous"/>
          <w:pgSz w:w="11907" w:h="16840"/>
          <w:pgMar w:top="2835" w:right="2268" w:bottom="2778" w:left="2438" w:header="1985" w:footer="720" w:gutter="0"/>
          <w:paperSrc w:first="61440" w:other="61440"/>
          <w:cols w:num="3" w:space="170"/>
          <w:titlePg/>
        </w:sectPr>
      </w:pPr>
      <w:r>
        <w:rPr>
          <w:rFonts w:ascii="Garmond (W1)" w:hAnsi="Garmond (W1)"/>
          <w:sz w:val="18"/>
          <w:szCs w:val="18"/>
        </w:rPr>
        <w:t>Verbekea  021.0.</w:t>
      </w:r>
    </w:p>
    <w:p w:rsidR="00C93A87" w:rsidRDefault="00C93A87">
      <w:pPr>
        <w:spacing w:line="192" w:lineRule="exact"/>
      </w:pPr>
    </w:p>
    <w:sectPr w:rsidR="00C93A87">
      <w:type w:val="continuous"/>
      <w:pgSz w:w="11907" w:h="16840"/>
      <w:pgMar w:top="2835" w:right="2268" w:bottom="2778" w:left="2438" w:header="1985" w:footer="720" w:gutter="0"/>
      <w:paperSrc w:first="61440" w:other="6144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500" w:rsidRDefault="00910500">
      <w:r>
        <w:separator/>
      </w:r>
    </w:p>
  </w:endnote>
  <w:endnote w:type="continuationSeparator" w:id="0">
    <w:p w:rsidR="00910500" w:rsidRDefault="0091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500" w:rsidRDefault="00910500">
      <w:r>
        <w:separator/>
      </w:r>
    </w:p>
  </w:footnote>
  <w:footnote w:type="continuationSeparator" w:id="0">
    <w:p w:rsidR="00910500" w:rsidRDefault="00910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A87" w:rsidRDefault="00C93A87">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4E3316">
      <w:rPr>
        <w:rFonts w:ascii="Garmond (W1)" w:hAnsi="Garmond (W1)"/>
        <w:b/>
        <w:noProof/>
        <w:sz w:val="24"/>
        <w:szCs w:val="24"/>
      </w:rPr>
      <w:t>6</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A87" w:rsidRDefault="00C93A87">
    <w:pPr>
      <w:pStyle w:val="Intestazione"/>
      <w:jc w:val="right"/>
      <w:rPr>
        <w:rFonts w:ascii="Garmond (W1)" w:hAnsi="Garmond (W1)"/>
        <w:sz w:val="12"/>
        <w:szCs w:val="12"/>
      </w:rPr>
    </w:pPr>
    <w:r>
      <w:rPr>
        <w:rFonts w:ascii="Garmond (W1)" w:hAnsi="Garmond (W1)"/>
        <w:sz w:val="16"/>
        <w:szCs w:val="16"/>
      </w:rPr>
      <w:t>74.</w:t>
    </w:r>
    <w:r>
      <w:rPr>
        <w:rFonts w:ascii="Garmond (W1)" w:hAnsi="Garmond (W1)"/>
        <w:sz w:val="12"/>
        <w:szCs w:val="12"/>
      </w:rPr>
      <w:t xml:space="preserve">  DIPTERA SCIOMYZOIDEA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4E3316">
      <w:rPr>
        <w:rFonts w:ascii="Garmond (W1)" w:hAnsi="Garmond (W1)"/>
        <w:b/>
        <w:noProof/>
        <w:sz w:val="24"/>
        <w:szCs w:val="24"/>
      </w:rPr>
      <w:t>7</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16"/>
    <w:rsid w:val="004E3316"/>
    <w:rsid w:val="00910500"/>
    <w:rsid w:val="00C9218A"/>
    <w:rsid w:val="00C93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935F7-C18D-894C-9A30-720363E2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1868</Words>
  <Characters>10648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1995-09-27T17:42:00Z</cp:lastPrinted>
  <dcterms:created xsi:type="dcterms:W3CDTF">2019-12-16T18:59:00Z</dcterms:created>
  <dcterms:modified xsi:type="dcterms:W3CDTF">2019-12-16T18:59:00Z</dcterms:modified>
</cp:coreProperties>
</file>