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ADC" w:rsidRDefault="00DE6ADC">
      <w:pPr>
        <w:jc w:val="center"/>
        <w:rPr>
          <w:rFonts w:ascii="Garmond (W1)" w:hAnsi="Garmond (W1)"/>
          <w:sz w:val="24"/>
          <w:szCs w:val="24"/>
        </w:rPr>
      </w:pPr>
      <w:bookmarkStart w:id="0" w:name="Start"/>
      <w:bookmarkStart w:id="1" w:name="_GoBack"/>
      <w:bookmarkEnd w:id="0"/>
      <w:bookmarkEnd w:id="1"/>
      <w:r>
        <w:rPr>
          <w:rFonts w:ascii="Garmond (W1)" w:hAnsi="Garmond (W1)"/>
          <w:sz w:val="24"/>
          <w:szCs w:val="24"/>
        </w:rPr>
        <w:t>Fascicolo 93</w:t>
      </w:r>
    </w:p>
    <w:p w:rsidR="00DE6ADC" w:rsidRDefault="00DE6ADC">
      <w:pPr>
        <w:jc w:val="center"/>
        <w:rPr>
          <w:rFonts w:ascii="Garmond (W1)" w:hAnsi="Garmond (W1)"/>
          <w:sz w:val="24"/>
          <w:szCs w:val="24"/>
        </w:rPr>
      </w:pPr>
    </w:p>
    <w:p w:rsidR="00DE6ADC" w:rsidRDefault="00DE6ADC">
      <w:pPr>
        <w:jc w:val="center"/>
        <w:rPr>
          <w:rFonts w:ascii="Garmond (W1)" w:hAnsi="Garmond (W1)"/>
          <w:b/>
          <w:sz w:val="24"/>
          <w:szCs w:val="24"/>
        </w:rPr>
      </w:pPr>
      <w:r>
        <w:rPr>
          <w:rFonts w:ascii="Garmond (W1)" w:hAnsi="Garmond (W1)"/>
          <w:b/>
          <w:sz w:val="24"/>
          <w:szCs w:val="24"/>
        </w:rPr>
        <w:t>HYMENOPTERA TRIGONALYOIDEA, EVANIOIDEA, STEPHANOIDEA</w:t>
      </w:r>
    </w:p>
    <w:p w:rsidR="00DE6ADC" w:rsidRDefault="00DE6ADC">
      <w:pPr>
        <w:jc w:val="center"/>
        <w:rPr>
          <w:rFonts w:ascii="Garmond (W1)" w:hAnsi="Garmond (W1)"/>
        </w:rPr>
      </w:pPr>
    </w:p>
    <w:p w:rsidR="00DE6ADC" w:rsidRDefault="00DE6ADC">
      <w:pPr>
        <w:jc w:val="center"/>
        <w:rPr>
          <w:rFonts w:ascii="Garmond (W1)" w:hAnsi="Garmond (W1)"/>
        </w:rPr>
      </w:pPr>
      <w:r>
        <w:rPr>
          <w:rFonts w:ascii="Garmond (W1)" w:hAnsi="Garmond (W1)"/>
        </w:rPr>
        <w:t>Pier Luigi Scaramozzino</w:t>
      </w:r>
    </w:p>
    <w:p w:rsidR="00DE6ADC" w:rsidRDefault="00DE6ADC">
      <w:pPr>
        <w:jc w:val="center"/>
        <w:rPr>
          <w:rFonts w:ascii="Garmond (W1)" w:hAnsi="Garmond (W1)"/>
        </w:rPr>
      </w:pPr>
    </w:p>
    <w:p w:rsidR="00DE6ADC" w:rsidRDefault="00DE6ADC">
      <w:pPr>
        <w:jc w:val="center"/>
        <w:rPr>
          <w:rFonts w:ascii="Garmond (W1)" w:hAnsi="Garmond (W1)"/>
        </w:rPr>
      </w:pPr>
    </w:p>
    <w:p w:rsidR="00DE6ADC" w:rsidRDefault="00DE6ADC">
      <w:pPr>
        <w:ind w:firstLine="284"/>
        <w:jc w:val="both"/>
        <w:rPr>
          <w:rFonts w:ascii="Garmond (W1)" w:hAnsi="Garmond (W1)"/>
        </w:rPr>
      </w:pPr>
      <w:r>
        <w:rPr>
          <w:rFonts w:ascii="Garmond (W1)" w:hAnsi="Garmond (W1)"/>
          <w:sz w:val="22"/>
          <w:szCs w:val="22"/>
        </w:rPr>
        <w:t>TRIGONALYIOIDEA   </w:t>
      </w:r>
      <w:r>
        <w:rPr>
          <w:rFonts w:ascii="Garmond (W1)" w:hAnsi="Garmond (W1)"/>
        </w:rPr>
        <w:t>A questa superfamiglia di Imenotteri Terebranti viene ascritta la sola famiglia Trigonalyidae, comprendente una settantina di specie diffuse in tutto il globo. La posizione sistematica di questi insetti all'interno dell'ordine è stata per lungo tempo incerta, e solo in seguito alla scoperta della loro peculiare biologia sono stati inclusi tra i Terebranti (Scaramozzino &amp; Pagliano, 1989). Le larve dei Trigonaliidi si sviluppano a spese dei parassitoidi primari, solitamente Imenotteri Icneumonidi o Ditteri Tachinidi. Anche Imenotteri Vespidi ed Eumenidi sono stati segnalati quali ospiti primari. Nel settore occidentale della regione Paleartica la famiglia è rappresentata da una sola specie, presente anche in Italia.</w:t>
      </w:r>
    </w:p>
    <w:p w:rsidR="00DE6ADC" w:rsidRDefault="00DE6ADC">
      <w:pPr>
        <w:ind w:firstLine="284"/>
        <w:jc w:val="both"/>
        <w:rPr>
          <w:rFonts w:ascii="Garmond (W1)" w:hAnsi="Garmond (W1)"/>
        </w:rPr>
      </w:pPr>
    </w:p>
    <w:p w:rsidR="00DE6ADC" w:rsidRDefault="00DE6ADC">
      <w:pPr>
        <w:ind w:firstLine="284"/>
        <w:jc w:val="both"/>
        <w:rPr>
          <w:rFonts w:ascii="Garmond (W1)" w:hAnsi="Garmond (W1)"/>
        </w:rPr>
      </w:pPr>
      <w:r>
        <w:rPr>
          <w:rFonts w:ascii="Garmond (W1)" w:hAnsi="Garmond (W1)"/>
          <w:sz w:val="22"/>
          <w:szCs w:val="22"/>
        </w:rPr>
        <w:t>EVANIOIDEA   </w:t>
      </w:r>
      <w:r>
        <w:rPr>
          <w:rFonts w:ascii="Garmond (W1)" w:hAnsi="Garmond (W1)"/>
        </w:rPr>
        <w:t xml:space="preserve">Gasteruptionidae, Aulacidae ed Evaniidae costituiscono la superfamiglia (forse non naturale; cf. Gauld &amp; Bolton, 1988) degli Evanioidea. </w:t>
      </w:r>
    </w:p>
    <w:p w:rsidR="00DE6ADC" w:rsidRDefault="00DE6ADC">
      <w:pPr>
        <w:ind w:firstLine="284"/>
        <w:jc w:val="both"/>
        <w:rPr>
          <w:rFonts w:ascii="Garmond (W1)" w:hAnsi="Garmond (W1)"/>
        </w:rPr>
      </w:pPr>
      <w:r>
        <w:rPr>
          <w:rFonts w:ascii="Garmond (W1)" w:hAnsi="Garmond (W1)"/>
        </w:rPr>
        <w:t>Gli Evaniidae si sviluppano a spese di ooteche di Blattoidei, gli Aulacidae sono parassitoidi di Insetti xilofagi (Coleotteri e Imenotteri) e i Gasteruptionidae sono cleptoparassitoidi in nidi di Apoidei solitari. Gli Evaniidae sono diffusi soprattutto nelle zone tropicali e ne sono stati descritti circa 400. Della regione Paleartica sono note 15 specie (Koslov, 1988), quattro delle quali sono segnalate d'Italia. Agli Aulacidae sono ascritte circa 150 specie che per la maggior parte abitano le aree calde del pianeta. In natura si rinvengono raramente, mentre si ottengono in numero discreto dagli allevamenti dei loro ospiti. In Europa sono rappresentati da due generi e nove specie (Oehlke, 1983). In Italia fino ad ora sono state segnalate cinque specie. Le specie di Aulacidae ed Evaniidae sono state riviste recentemente da Pagliano (1986). I Gasteruptionidae, cosmopoliti, annoverano 500 specie, 75 nella regione Paleartica. In Italia sono presenti 20 specie.</w:t>
      </w:r>
    </w:p>
    <w:p w:rsidR="00DE6ADC" w:rsidRDefault="00DE6ADC">
      <w:pPr>
        <w:ind w:firstLine="284"/>
        <w:jc w:val="both"/>
        <w:rPr>
          <w:rFonts w:ascii="Garmond (W1)" w:hAnsi="Garmond (W1)"/>
        </w:rPr>
      </w:pPr>
    </w:p>
    <w:p w:rsidR="00DE6ADC" w:rsidRDefault="00DE6ADC">
      <w:pPr>
        <w:ind w:firstLine="284"/>
        <w:jc w:val="both"/>
        <w:rPr>
          <w:rFonts w:ascii="Garmond (W1)" w:hAnsi="Garmond (W1)"/>
        </w:rPr>
      </w:pPr>
      <w:r>
        <w:rPr>
          <w:rFonts w:ascii="Garmond (W1)" w:hAnsi="Garmond (W1)"/>
          <w:sz w:val="22"/>
          <w:szCs w:val="22"/>
        </w:rPr>
        <w:t>STEPHANOIDEA   </w:t>
      </w:r>
      <w:r>
        <w:rPr>
          <w:rFonts w:ascii="Garmond (W1)" w:hAnsi="Garmond (W1)"/>
        </w:rPr>
        <w:t>Sono parassitoidi di Coleotteri xilofagi; gran parte delle circa 140 specie descritte sono diffuse nelle aree tropicali. La famiglia in Italia è rappresentata da due generi e tre specie.</w:t>
      </w: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rPr>
      </w:pPr>
    </w:p>
    <w:p w:rsidR="00DE6ADC" w:rsidRDefault="00DE6ADC">
      <w:pPr>
        <w:jc w:val="both"/>
        <w:rPr>
          <w:rFonts w:ascii="Garmond (W1)" w:hAnsi="Garmond (W1)"/>
          <w:b/>
          <w:caps/>
          <w:sz w:val="24"/>
          <w:szCs w:val="24"/>
        </w:rPr>
      </w:pPr>
      <w:r>
        <w:rPr>
          <w:rFonts w:ascii="Garmond (W1)" w:hAnsi="Garmond (W1)"/>
          <w:b/>
          <w:caps/>
          <w:sz w:val="24"/>
          <w:szCs w:val="24"/>
        </w:rPr>
        <w:lastRenderedPageBreak/>
        <w:t>Bibliografia</w:t>
      </w:r>
    </w:p>
    <w:p w:rsidR="00DE6ADC" w:rsidRDefault="00DE6ADC">
      <w:pPr>
        <w:ind w:left="284" w:hanging="284"/>
        <w:jc w:val="both"/>
        <w:rPr>
          <w:rFonts w:ascii="Garmond (W1)" w:hAnsi="Garmond (W1)"/>
          <w:sz w:val="18"/>
          <w:szCs w:val="18"/>
        </w:rPr>
      </w:pPr>
    </w:p>
    <w:p w:rsidR="00DE6ADC" w:rsidRDefault="00DE6ADC">
      <w:pPr>
        <w:ind w:left="284" w:hanging="284"/>
        <w:jc w:val="both"/>
        <w:rPr>
          <w:rFonts w:ascii="Garmond (W1)" w:hAnsi="Garmond (W1)"/>
          <w:sz w:val="18"/>
          <w:szCs w:val="18"/>
        </w:rPr>
      </w:pPr>
      <w:r>
        <w:rPr>
          <w:rFonts w:ascii="Garmond (W1)" w:hAnsi="Garmond (W1)"/>
          <w:caps/>
          <w:sz w:val="18"/>
          <w:szCs w:val="18"/>
        </w:rPr>
        <w:t>Bischoff</w:t>
      </w:r>
      <w:r>
        <w:rPr>
          <w:rFonts w:ascii="Garmond (W1)" w:hAnsi="Garmond (W1)"/>
          <w:sz w:val="18"/>
          <w:szCs w:val="18"/>
        </w:rPr>
        <w:t xml:space="preserve"> H., 1938. </w:t>
      </w:r>
      <w:r>
        <w:rPr>
          <w:rFonts w:ascii="Garmond (W1)" w:hAnsi="Garmond (W1)"/>
          <w:i/>
          <w:sz w:val="18"/>
          <w:szCs w:val="18"/>
        </w:rPr>
        <w:t>Hymenopterorum Catalogus</w:t>
      </w:r>
      <w:r>
        <w:rPr>
          <w:rFonts w:ascii="Garmond (W1)" w:hAnsi="Garmond (W1)"/>
          <w:sz w:val="18"/>
          <w:szCs w:val="18"/>
        </w:rPr>
        <w:t xml:space="preserve">, </w:t>
      </w:r>
      <w:r>
        <w:rPr>
          <w:rFonts w:ascii="Garmond (W1)" w:hAnsi="Garmond (W1)"/>
          <w:i/>
          <w:sz w:val="18"/>
          <w:szCs w:val="18"/>
        </w:rPr>
        <w:t>5.</w:t>
      </w:r>
      <w:r>
        <w:rPr>
          <w:rFonts w:ascii="Garmond (W1)" w:hAnsi="Garmond (W1)"/>
          <w:sz w:val="18"/>
          <w:szCs w:val="18"/>
        </w:rPr>
        <w:t xml:space="preserve"> </w:t>
      </w:r>
      <w:r>
        <w:rPr>
          <w:rFonts w:ascii="Garmond (W1)" w:hAnsi="Garmond (W1)"/>
          <w:i/>
          <w:sz w:val="18"/>
          <w:szCs w:val="18"/>
        </w:rPr>
        <w:t>Trigonalidae</w:t>
      </w:r>
      <w:r>
        <w:rPr>
          <w:rFonts w:ascii="Garmond (W1)" w:hAnsi="Garmond (W1)"/>
          <w:sz w:val="18"/>
          <w:szCs w:val="18"/>
        </w:rPr>
        <w:t>. Feller, Neubranderburg.</w:t>
      </w:r>
    </w:p>
    <w:p w:rsidR="00DE6ADC" w:rsidRDefault="00DE6ADC">
      <w:pPr>
        <w:ind w:left="284" w:hanging="284"/>
        <w:jc w:val="both"/>
        <w:rPr>
          <w:rFonts w:ascii="Garmond (W1)" w:hAnsi="Garmond (W1)"/>
          <w:sz w:val="18"/>
          <w:szCs w:val="18"/>
        </w:rPr>
      </w:pPr>
      <w:r>
        <w:rPr>
          <w:rFonts w:ascii="Garmond (W1)" w:hAnsi="Garmond (W1)"/>
          <w:caps/>
          <w:sz w:val="18"/>
          <w:szCs w:val="18"/>
        </w:rPr>
        <w:t>Crosskey</w:t>
      </w:r>
      <w:r>
        <w:rPr>
          <w:rFonts w:ascii="Garmond (W1)" w:hAnsi="Garmond (W1)"/>
          <w:sz w:val="18"/>
          <w:szCs w:val="18"/>
        </w:rPr>
        <w:t xml:space="preserve"> R.W., 1951. The morphology, taxonomy, and biology of the British Evanioidea (Hymenoptera). </w:t>
      </w:r>
      <w:r>
        <w:rPr>
          <w:rFonts w:ascii="Garmond (W1)" w:hAnsi="Garmond (W1)"/>
          <w:i/>
          <w:sz w:val="18"/>
          <w:szCs w:val="18"/>
        </w:rPr>
        <w:t>Trans. R. ent. Soc. London</w:t>
      </w:r>
      <w:r>
        <w:rPr>
          <w:rFonts w:ascii="Garmond (W1)" w:hAnsi="Garmond (W1)"/>
          <w:sz w:val="18"/>
          <w:szCs w:val="18"/>
        </w:rPr>
        <w:t>, 102: 247-301.</w:t>
      </w:r>
    </w:p>
    <w:p w:rsidR="00DE6ADC" w:rsidRDefault="00DE6ADC">
      <w:pPr>
        <w:ind w:left="284" w:hanging="284"/>
        <w:jc w:val="both"/>
        <w:rPr>
          <w:rFonts w:ascii="Garmond (W1)" w:hAnsi="Garmond (W1)"/>
          <w:sz w:val="18"/>
          <w:szCs w:val="18"/>
        </w:rPr>
      </w:pPr>
      <w:r>
        <w:rPr>
          <w:rFonts w:ascii="Garmond (W1)" w:hAnsi="Garmond (W1)"/>
          <w:caps/>
          <w:sz w:val="18"/>
          <w:szCs w:val="18"/>
        </w:rPr>
        <w:t>Gauld</w:t>
      </w:r>
      <w:r>
        <w:rPr>
          <w:rFonts w:ascii="Garmond (W1)" w:hAnsi="Garmond (W1)"/>
          <w:sz w:val="18"/>
          <w:szCs w:val="18"/>
        </w:rPr>
        <w:t xml:space="preserve"> I.D. &amp; </w:t>
      </w:r>
      <w:r>
        <w:rPr>
          <w:rFonts w:ascii="Garmond (W1)" w:hAnsi="Garmond (W1)"/>
          <w:caps/>
          <w:sz w:val="18"/>
          <w:szCs w:val="18"/>
        </w:rPr>
        <w:t>Bolton</w:t>
      </w:r>
      <w:r>
        <w:rPr>
          <w:rFonts w:ascii="Garmond (W1)" w:hAnsi="Garmond (W1)"/>
          <w:sz w:val="18"/>
          <w:szCs w:val="18"/>
        </w:rPr>
        <w:t xml:space="preserve"> B., 1988. </w:t>
      </w:r>
      <w:r>
        <w:rPr>
          <w:rFonts w:ascii="Garmond (W1)" w:hAnsi="Garmond (W1)"/>
          <w:i/>
          <w:sz w:val="18"/>
          <w:szCs w:val="18"/>
        </w:rPr>
        <w:t>The Hymenoptera</w:t>
      </w:r>
      <w:r>
        <w:rPr>
          <w:rFonts w:ascii="Garmond (W1)" w:hAnsi="Garmond (W1)"/>
          <w:sz w:val="18"/>
          <w:szCs w:val="18"/>
        </w:rPr>
        <w:t>. British Museum (Natural History) &amp; Oxford University Press, London.</w:t>
      </w:r>
    </w:p>
    <w:p w:rsidR="00DE6ADC" w:rsidRDefault="00DE6ADC">
      <w:pPr>
        <w:ind w:left="284" w:hanging="284"/>
        <w:jc w:val="both"/>
        <w:rPr>
          <w:rFonts w:ascii="Garmond (W1)" w:hAnsi="Garmond (W1)"/>
          <w:sz w:val="18"/>
          <w:szCs w:val="18"/>
        </w:rPr>
      </w:pPr>
      <w:r>
        <w:rPr>
          <w:rFonts w:ascii="Garmond (W1)" w:hAnsi="Garmond (W1)"/>
          <w:caps/>
          <w:sz w:val="18"/>
          <w:szCs w:val="18"/>
        </w:rPr>
        <w:t>Hedicke</w:t>
      </w:r>
      <w:r>
        <w:rPr>
          <w:rFonts w:ascii="Garmond (W1)" w:hAnsi="Garmond (W1)"/>
          <w:sz w:val="18"/>
          <w:szCs w:val="18"/>
        </w:rPr>
        <w:t xml:space="preserve"> H., 1939a. </w:t>
      </w:r>
      <w:r>
        <w:rPr>
          <w:rFonts w:ascii="Garmond (W1)" w:hAnsi="Garmond (W1)"/>
          <w:i/>
          <w:sz w:val="18"/>
          <w:szCs w:val="18"/>
        </w:rPr>
        <w:t>Evaniidae (Hymenopterorum Catalogus</w:t>
      </w:r>
      <w:r>
        <w:rPr>
          <w:rFonts w:ascii="Garmond (W1)" w:hAnsi="Garmond (W1)"/>
          <w:sz w:val="18"/>
          <w:szCs w:val="18"/>
        </w:rPr>
        <w:t xml:space="preserve">, </w:t>
      </w:r>
      <w:r>
        <w:rPr>
          <w:rFonts w:ascii="Garmond (W1)" w:hAnsi="Garmond (W1)"/>
          <w:i/>
          <w:sz w:val="18"/>
          <w:szCs w:val="18"/>
        </w:rPr>
        <w:t>9)</w:t>
      </w:r>
      <w:r>
        <w:rPr>
          <w:rFonts w:ascii="Garmond (W1)" w:hAnsi="Garmond (W1)"/>
          <w:sz w:val="18"/>
          <w:szCs w:val="18"/>
        </w:rPr>
        <w:t>. Feller, Neubranderburg.</w:t>
      </w:r>
    </w:p>
    <w:p w:rsidR="00DE6ADC" w:rsidRDefault="00DE6ADC">
      <w:pPr>
        <w:ind w:left="284" w:hanging="284"/>
        <w:jc w:val="both"/>
        <w:rPr>
          <w:rFonts w:ascii="Garmond (W1)" w:hAnsi="Garmond (W1)"/>
          <w:sz w:val="18"/>
          <w:szCs w:val="18"/>
        </w:rPr>
      </w:pPr>
      <w:r>
        <w:rPr>
          <w:rFonts w:ascii="Garmond (W1)" w:hAnsi="Garmond (W1)"/>
          <w:caps/>
          <w:sz w:val="18"/>
          <w:szCs w:val="18"/>
        </w:rPr>
        <w:t>Hedicke</w:t>
      </w:r>
      <w:r>
        <w:rPr>
          <w:rFonts w:ascii="Garmond (W1)" w:hAnsi="Garmond (W1)"/>
          <w:sz w:val="18"/>
          <w:szCs w:val="18"/>
        </w:rPr>
        <w:t xml:space="preserve"> H., 1939b. </w:t>
      </w:r>
      <w:r>
        <w:rPr>
          <w:rFonts w:ascii="Garmond (W1)" w:hAnsi="Garmond (W1)"/>
          <w:i/>
          <w:sz w:val="18"/>
          <w:szCs w:val="18"/>
        </w:rPr>
        <w:t xml:space="preserve"> Aulacidae (Hymenopterorum Catalogus</w:t>
      </w:r>
      <w:r>
        <w:rPr>
          <w:rFonts w:ascii="Garmond (W1)" w:hAnsi="Garmond (W1)"/>
          <w:sz w:val="18"/>
          <w:szCs w:val="18"/>
        </w:rPr>
        <w:t>,</w:t>
      </w:r>
      <w:r>
        <w:rPr>
          <w:rFonts w:ascii="Garmond (W1)" w:hAnsi="Garmond (W1)"/>
          <w:i/>
          <w:sz w:val="18"/>
          <w:szCs w:val="18"/>
        </w:rPr>
        <w:t xml:space="preserve"> 10)</w:t>
      </w:r>
      <w:r>
        <w:rPr>
          <w:rFonts w:ascii="Garmond (W1)" w:hAnsi="Garmond (W1)"/>
          <w:sz w:val="18"/>
          <w:szCs w:val="18"/>
        </w:rPr>
        <w:t>. Feller, Neubranderburg.</w:t>
      </w:r>
    </w:p>
    <w:p w:rsidR="00DE6ADC" w:rsidRDefault="00DE6ADC">
      <w:pPr>
        <w:ind w:left="284" w:hanging="284"/>
        <w:jc w:val="both"/>
        <w:rPr>
          <w:rFonts w:ascii="Garmond (W1)" w:hAnsi="Garmond (W1)"/>
          <w:sz w:val="18"/>
          <w:szCs w:val="18"/>
        </w:rPr>
      </w:pPr>
      <w:r>
        <w:rPr>
          <w:rFonts w:ascii="Garmond (W1)" w:hAnsi="Garmond (W1)"/>
          <w:caps/>
          <w:sz w:val="18"/>
          <w:szCs w:val="18"/>
        </w:rPr>
        <w:t>Hedicke</w:t>
      </w:r>
      <w:r>
        <w:rPr>
          <w:rFonts w:ascii="Garmond (W1)" w:hAnsi="Garmond (W1)"/>
          <w:sz w:val="18"/>
          <w:szCs w:val="18"/>
        </w:rPr>
        <w:t xml:space="preserve"> H., 1939c. </w:t>
      </w:r>
      <w:r>
        <w:rPr>
          <w:rFonts w:ascii="Garmond (W1)" w:hAnsi="Garmond (W1)"/>
          <w:i/>
          <w:sz w:val="18"/>
          <w:szCs w:val="18"/>
        </w:rPr>
        <w:t>Gasteruptiidae (Hymenopterorum Catalogus</w:t>
      </w:r>
      <w:r>
        <w:rPr>
          <w:rFonts w:ascii="Garmond (W1)" w:hAnsi="Garmond (W1)"/>
          <w:sz w:val="18"/>
          <w:szCs w:val="18"/>
        </w:rPr>
        <w:t xml:space="preserve">, </w:t>
      </w:r>
      <w:r>
        <w:rPr>
          <w:rFonts w:ascii="Garmond (W1)" w:hAnsi="Garmond (W1)"/>
          <w:i/>
          <w:sz w:val="18"/>
          <w:szCs w:val="18"/>
        </w:rPr>
        <w:t>11)</w:t>
      </w:r>
      <w:r>
        <w:rPr>
          <w:rFonts w:ascii="Garmond (W1)" w:hAnsi="Garmond (W1)"/>
          <w:sz w:val="18"/>
          <w:szCs w:val="18"/>
        </w:rPr>
        <w:t>. Feller, Neubranderburg.</w:t>
      </w:r>
    </w:p>
    <w:p w:rsidR="00DE6ADC" w:rsidRDefault="00DE6ADC">
      <w:pPr>
        <w:ind w:left="284" w:hanging="284"/>
        <w:jc w:val="both"/>
        <w:rPr>
          <w:rFonts w:ascii="Garmond (W1)" w:hAnsi="Garmond (W1)"/>
          <w:sz w:val="18"/>
          <w:szCs w:val="18"/>
        </w:rPr>
      </w:pPr>
      <w:r>
        <w:rPr>
          <w:rFonts w:ascii="Garmond (W1)" w:hAnsi="Garmond (W1)"/>
          <w:caps/>
          <w:sz w:val="18"/>
          <w:szCs w:val="18"/>
        </w:rPr>
        <w:t>Koslov</w:t>
      </w:r>
      <w:r>
        <w:rPr>
          <w:rFonts w:ascii="Garmond (W1)" w:hAnsi="Garmond (W1)"/>
          <w:sz w:val="18"/>
          <w:szCs w:val="18"/>
        </w:rPr>
        <w:t xml:space="preserve"> T.A., 1988. Superf. Evanioidea. In: Zhelochovtsev A.N., Tobias V.I. &amp; Koslov T.A. (eds.), </w:t>
      </w:r>
      <w:r>
        <w:rPr>
          <w:rFonts w:ascii="Garmond (W1)" w:hAnsi="Garmond (W1)"/>
          <w:i/>
          <w:sz w:val="18"/>
          <w:szCs w:val="18"/>
        </w:rPr>
        <w:t>Keys to the Insects of the European Part of the USSR, 3. Hymenoptera, Part III</w:t>
      </w:r>
      <w:r>
        <w:rPr>
          <w:rFonts w:ascii="Garmond (W1)" w:hAnsi="Garmond (W1)"/>
          <w:sz w:val="18"/>
          <w:szCs w:val="18"/>
        </w:rPr>
        <w:t>. Akademiia Nauk SSSR, Leningrad (in russo).</w:t>
      </w:r>
    </w:p>
    <w:p w:rsidR="00DE6ADC" w:rsidRDefault="00DE6ADC">
      <w:pPr>
        <w:ind w:left="284" w:hanging="284"/>
        <w:jc w:val="both"/>
        <w:rPr>
          <w:rFonts w:ascii="Garmond (W1)" w:hAnsi="Garmond (W1)"/>
          <w:sz w:val="18"/>
          <w:szCs w:val="18"/>
        </w:rPr>
      </w:pPr>
      <w:r>
        <w:rPr>
          <w:rFonts w:ascii="Garmond (W1)" w:hAnsi="Garmond (W1)"/>
          <w:caps/>
          <w:sz w:val="18"/>
          <w:szCs w:val="18"/>
        </w:rPr>
        <w:t>Madl</w:t>
      </w:r>
      <w:r>
        <w:rPr>
          <w:rFonts w:ascii="Garmond (W1)" w:hAnsi="Garmond (W1)"/>
          <w:sz w:val="18"/>
          <w:szCs w:val="18"/>
        </w:rPr>
        <w:t xml:space="preserve"> M., 1988. Die Gasteruptiidae Sardiniens (Hymenoptera, Evanioidea). </w:t>
      </w:r>
      <w:r>
        <w:rPr>
          <w:rFonts w:ascii="Garmond (W1)" w:hAnsi="Garmond (W1)"/>
          <w:i/>
          <w:sz w:val="18"/>
          <w:szCs w:val="18"/>
        </w:rPr>
        <w:t>Nachr Bl. bayer. Ent</w:t>
      </w:r>
      <w:r>
        <w:rPr>
          <w:rFonts w:ascii="Garmond (W1)" w:hAnsi="Garmond (W1)"/>
          <w:sz w:val="18"/>
          <w:szCs w:val="18"/>
        </w:rPr>
        <w:t>., 37: 12-17.</w:t>
      </w:r>
    </w:p>
    <w:p w:rsidR="00DE6ADC" w:rsidRDefault="00DE6ADC">
      <w:pPr>
        <w:ind w:left="284" w:hanging="284"/>
        <w:jc w:val="both"/>
        <w:rPr>
          <w:rFonts w:ascii="Garmond (W1)" w:hAnsi="Garmond (W1)"/>
          <w:sz w:val="18"/>
          <w:szCs w:val="18"/>
        </w:rPr>
      </w:pPr>
      <w:r>
        <w:rPr>
          <w:rFonts w:ascii="Garmond (W1)" w:hAnsi="Garmond (W1)"/>
          <w:caps/>
          <w:sz w:val="18"/>
          <w:szCs w:val="18"/>
        </w:rPr>
        <w:t>Oehlke</w:t>
      </w:r>
      <w:r>
        <w:rPr>
          <w:rFonts w:ascii="Garmond (W1)" w:hAnsi="Garmond (W1)"/>
          <w:sz w:val="18"/>
          <w:szCs w:val="18"/>
        </w:rPr>
        <w:t xml:space="preserve"> J., 1983. Zur Nomenklatur der Gattung </w:t>
      </w:r>
      <w:r>
        <w:rPr>
          <w:rFonts w:ascii="Garmond (W1)" w:hAnsi="Garmond (W1)"/>
          <w:i/>
          <w:sz w:val="18"/>
          <w:szCs w:val="18"/>
        </w:rPr>
        <w:t xml:space="preserve"> Trigonalis, Stephanus </w:t>
      </w:r>
      <w:r>
        <w:rPr>
          <w:rFonts w:ascii="Garmond (W1)" w:hAnsi="Garmond (W1)"/>
          <w:sz w:val="18"/>
          <w:szCs w:val="18"/>
        </w:rPr>
        <w:t xml:space="preserve">und </w:t>
      </w:r>
      <w:r>
        <w:rPr>
          <w:rFonts w:ascii="Garmond (W1)" w:hAnsi="Garmond (W1)"/>
          <w:i/>
          <w:sz w:val="18"/>
          <w:szCs w:val="18"/>
        </w:rPr>
        <w:t>Brachygaster</w:t>
      </w:r>
      <w:r>
        <w:rPr>
          <w:rFonts w:ascii="Garmond (W1)" w:hAnsi="Garmond (W1)"/>
          <w:sz w:val="18"/>
          <w:szCs w:val="18"/>
        </w:rPr>
        <w:t xml:space="preserve">. </w:t>
      </w:r>
      <w:r>
        <w:rPr>
          <w:rFonts w:ascii="Garmond (W1)" w:hAnsi="Garmond (W1)"/>
          <w:i/>
          <w:sz w:val="18"/>
          <w:szCs w:val="18"/>
        </w:rPr>
        <w:t>Reichenbachia,</w:t>
      </w:r>
      <w:r>
        <w:rPr>
          <w:rFonts w:ascii="Garmond (W1)" w:hAnsi="Garmond (W1)"/>
          <w:sz w:val="18"/>
          <w:szCs w:val="18"/>
        </w:rPr>
        <w:t xml:space="preserve"> 21 (14): 91-93.</w:t>
      </w:r>
    </w:p>
    <w:p w:rsidR="00DE6ADC" w:rsidRDefault="00DE6ADC">
      <w:pPr>
        <w:ind w:left="284" w:hanging="284"/>
        <w:jc w:val="both"/>
        <w:rPr>
          <w:rFonts w:ascii="Garmond (W1)" w:hAnsi="Garmond (W1)"/>
          <w:sz w:val="18"/>
          <w:szCs w:val="18"/>
        </w:rPr>
      </w:pPr>
      <w:r>
        <w:rPr>
          <w:rFonts w:ascii="Garmond (W1)" w:hAnsi="Garmond (W1)"/>
          <w:caps/>
          <w:sz w:val="18"/>
          <w:szCs w:val="18"/>
        </w:rPr>
        <w:t>Oehlke</w:t>
      </w:r>
      <w:r>
        <w:rPr>
          <w:rFonts w:ascii="Garmond (W1)" w:hAnsi="Garmond (W1)"/>
          <w:sz w:val="18"/>
          <w:szCs w:val="18"/>
        </w:rPr>
        <w:t xml:space="preserve"> J., 1983. Revision der europäischen Aulacidae (Hymenoptera, Evanioidea). </w:t>
      </w:r>
      <w:r>
        <w:rPr>
          <w:rFonts w:ascii="Garmond (W1)" w:hAnsi="Garmond (W1)"/>
          <w:i/>
          <w:sz w:val="18"/>
          <w:szCs w:val="18"/>
        </w:rPr>
        <w:t>Beitr. Ent., Berlin</w:t>
      </w:r>
      <w:r>
        <w:rPr>
          <w:rFonts w:ascii="Garmond (W1)" w:hAnsi="Garmond (W1)"/>
          <w:sz w:val="18"/>
          <w:szCs w:val="18"/>
        </w:rPr>
        <w:t>, 33: 439-447.</w:t>
      </w:r>
    </w:p>
    <w:p w:rsidR="00DE6ADC" w:rsidRDefault="00DE6ADC">
      <w:pPr>
        <w:ind w:left="284" w:hanging="284"/>
        <w:jc w:val="both"/>
        <w:rPr>
          <w:rFonts w:ascii="Garmond (W1)" w:hAnsi="Garmond (W1)"/>
          <w:sz w:val="18"/>
          <w:szCs w:val="18"/>
        </w:rPr>
      </w:pPr>
      <w:r>
        <w:rPr>
          <w:rFonts w:ascii="Garmond (W1)" w:hAnsi="Garmond (W1)"/>
          <w:caps/>
          <w:sz w:val="18"/>
          <w:szCs w:val="18"/>
        </w:rPr>
        <w:t>Oehlke</w:t>
      </w:r>
      <w:r>
        <w:rPr>
          <w:rFonts w:ascii="Garmond (W1)" w:hAnsi="Garmond (W1)"/>
          <w:sz w:val="18"/>
          <w:szCs w:val="18"/>
        </w:rPr>
        <w:t xml:space="preserve"> J., 1984. Beiträge zur Insektenfauna der DDR. Hymenoptera Evanioidea, Stephanoidea, Trigonalyoidea. </w:t>
      </w:r>
      <w:r>
        <w:rPr>
          <w:rFonts w:ascii="Garmond (W1)" w:hAnsi="Garmond (W1)"/>
          <w:i/>
          <w:sz w:val="18"/>
          <w:szCs w:val="18"/>
        </w:rPr>
        <w:t>Faun. Abh. Staat. Mus. Tierk. Dresden</w:t>
      </w:r>
      <w:r>
        <w:rPr>
          <w:rFonts w:ascii="Garmond (W1)" w:hAnsi="Garmond (W1)"/>
          <w:sz w:val="18"/>
          <w:szCs w:val="18"/>
        </w:rPr>
        <w:t>, 11 (13): 161-190.</w:t>
      </w:r>
    </w:p>
    <w:p w:rsidR="00DE6ADC" w:rsidRDefault="00DE6ADC">
      <w:pPr>
        <w:ind w:left="284" w:hanging="284"/>
        <w:jc w:val="both"/>
        <w:rPr>
          <w:rFonts w:ascii="Garmond (W1)" w:hAnsi="Garmond (W1)"/>
          <w:sz w:val="18"/>
          <w:szCs w:val="18"/>
        </w:rPr>
      </w:pPr>
      <w:r>
        <w:rPr>
          <w:rFonts w:ascii="Garmond (W1)" w:hAnsi="Garmond (W1)"/>
          <w:caps/>
          <w:sz w:val="18"/>
          <w:szCs w:val="18"/>
        </w:rPr>
        <w:t>Pagliano</w:t>
      </w:r>
      <w:r>
        <w:rPr>
          <w:rFonts w:ascii="Garmond (W1)" w:hAnsi="Garmond (W1)"/>
          <w:sz w:val="18"/>
          <w:szCs w:val="18"/>
        </w:rPr>
        <w:t xml:space="preserve"> G., 1986. Aulacidae, Stephanidae ed Evaniidae d'Italia, con descrizione di un nuovo Stephanidae del Marocco. </w:t>
      </w:r>
      <w:r>
        <w:rPr>
          <w:rFonts w:ascii="Garmond (W1)" w:hAnsi="Garmond (W1)"/>
          <w:i/>
          <w:sz w:val="18"/>
          <w:szCs w:val="18"/>
        </w:rPr>
        <w:t>Atti Mus. civ. Stor. nat. Grosseto</w:t>
      </w:r>
      <w:r>
        <w:rPr>
          <w:rFonts w:ascii="Garmond (W1)" w:hAnsi="Garmond (W1)"/>
          <w:sz w:val="18"/>
          <w:szCs w:val="18"/>
        </w:rPr>
        <w:t>, 9/10: 5-20.</w:t>
      </w:r>
    </w:p>
    <w:p w:rsidR="00DE6ADC" w:rsidRDefault="00DE6ADC">
      <w:pPr>
        <w:ind w:left="284" w:hanging="284"/>
        <w:jc w:val="both"/>
        <w:rPr>
          <w:rFonts w:ascii="Garmond (W1)" w:hAnsi="Garmond (W1)"/>
          <w:sz w:val="18"/>
          <w:szCs w:val="18"/>
        </w:rPr>
      </w:pPr>
      <w:r>
        <w:rPr>
          <w:rFonts w:ascii="Garmond (W1)" w:hAnsi="Garmond (W1)"/>
          <w:caps/>
          <w:sz w:val="18"/>
          <w:szCs w:val="18"/>
        </w:rPr>
        <w:t>Scaramozzino</w:t>
      </w:r>
      <w:r>
        <w:rPr>
          <w:rFonts w:ascii="Garmond (W1)" w:hAnsi="Garmond (W1)"/>
          <w:sz w:val="18"/>
          <w:szCs w:val="18"/>
        </w:rPr>
        <w:t xml:space="preserve"> P.L. &amp; </w:t>
      </w:r>
      <w:r>
        <w:rPr>
          <w:rFonts w:ascii="Garmond (W1)" w:hAnsi="Garmond (W1)"/>
          <w:caps/>
          <w:sz w:val="18"/>
          <w:szCs w:val="18"/>
        </w:rPr>
        <w:t>Pagliano</w:t>
      </w:r>
      <w:r>
        <w:rPr>
          <w:rFonts w:ascii="Garmond (W1)" w:hAnsi="Garmond (W1)"/>
          <w:sz w:val="18"/>
          <w:szCs w:val="18"/>
        </w:rPr>
        <w:t xml:space="preserve"> G., 1989. Presenza in Piemonte di </w:t>
      </w:r>
      <w:r>
        <w:rPr>
          <w:rFonts w:ascii="Garmond (W1)" w:hAnsi="Garmond (W1)"/>
          <w:i/>
          <w:sz w:val="18"/>
          <w:szCs w:val="18"/>
        </w:rPr>
        <w:t>Pseudogonalos hahnii</w:t>
      </w:r>
      <w:r>
        <w:rPr>
          <w:rFonts w:ascii="Garmond (W1)" w:hAnsi="Garmond (W1)"/>
          <w:sz w:val="18"/>
          <w:szCs w:val="18"/>
        </w:rPr>
        <w:t xml:space="preserve"> (Spinola) e note sui Trigonalyidae (Hymenoptera, Trigonalyoidea). </w:t>
      </w:r>
      <w:r>
        <w:rPr>
          <w:rFonts w:ascii="Garmond (W1)" w:hAnsi="Garmond (W1)"/>
          <w:i/>
          <w:sz w:val="18"/>
          <w:szCs w:val="18"/>
        </w:rPr>
        <w:t>Fragm. Ent</w:t>
      </w:r>
      <w:r>
        <w:rPr>
          <w:rFonts w:ascii="Garmond (W1)" w:hAnsi="Garmond (W1)"/>
          <w:sz w:val="18"/>
          <w:szCs w:val="18"/>
        </w:rPr>
        <w:t>., 21: 275-282.</w:t>
      </w:r>
    </w:p>
    <w:p w:rsidR="00DE6ADC" w:rsidRDefault="00DE6ADC">
      <w:pPr>
        <w:ind w:left="284" w:hanging="284"/>
        <w:jc w:val="both"/>
        <w:rPr>
          <w:rFonts w:ascii="Garmond (W1)" w:hAnsi="Garmond (W1)"/>
          <w:sz w:val="18"/>
          <w:szCs w:val="18"/>
        </w:rPr>
      </w:pPr>
      <w:r>
        <w:rPr>
          <w:rFonts w:ascii="Garmond (W1)" w:hAnsi="Garmond (W1)"/>
          <w:caps/>
          <w:sz w:val="18"/>
          <w:szCs w:val="18"/>
        </w:rPr>
        <w:t>Schulz</w:t>
      </w:r>
      <w:r>
        <w:rPr>
          <w:rFonts w:ascii="Garmond (W1)" w:hAnsi="Garmond (W1)"/>
          <w:sz w:val="18"/>
          <w:szCs w:val="18"/>
        </w:rPr>
        <w:t xml:space="preserve"> W.A., 1907. Hymenoptera. Fam. Trigonaloidae. </w:t>
      </w:r>
      <w:r>
        <w:rPr>
          <w:rFonts w:ascii="Garmond (W1)" w:hAnsi="Garmond (W1)"/>
          <w:i/>
          <w:sz w:val="18"/>
          <w:szCs w:val="18"/>
        </w:rPr>
        <w:t>Genera Insect</w:t>
      </w:r>
      <w:r>
        <w:rPr>
          <w:rFonts w:ascii="Garmond (W1)" w:hAnsi="Garmond (W1)"/>
          <w:sz w:val="18"/>
          <w:szCs w:val="18"/>
        </w:rPr>
        <w:t>., 61: 1-24.</w:t>
      </w:r>
    </w:p>
    <w:p w:rsidR="00DE6ADC" w:rsidRDefault="00DE6ADC">
      <w:pPr>
        <w:rPr>
          <w:rFonts w:ascii="Garmond (W1)" w:hAnsi="Garmond (W1)"/>
          <w:sz w:val="18"/>
          <w:szCs w:val="18"/>
        </w:rPr>
      </w:pPr>
    </w:p>
    <w:p w:rsidR="00DE6ADC" w:rsidRDefault="00DE6ADC">
      <w:pPr>
        <w:rPr>
          <w:rFonts w:ascii="Garmond (W1)" w:hAnsi="Garmond (W1)"/>
          <w:sz w:val="18"/>
          <w:szCs w:val="18"/>
        </w:rPr>
      </w:pPr>
    </w:p>
    <w:p w:rsidR="00DE6ADC" w:rsidRDefault="00DE6ADC">
      <w:pPr>
        <w:rPr>
          <w:rFonts w:ascii="Garmond (W1)" w:hAnsi="Garmond (W1)"/>
        </w:rPr>
      </w:pPr>
    </w:p>
    <w:p w:rsidR="00DE6ADC" w:rsidRDefault="00DE6ADC">
      <w:pPr>
        <w:rPr>
          <w:rFonts w:ascii="Garmond (W1)" w:hAnsi="Garmond (W1)"/>
        </w:rPr>
      </w:pPr>
    </w:p>
    <w:p w:rsidR="00DE6ADC" w:rsidRDefault="00DE6ADC">
      <w:pPr>
        <w:rPr>
          <w:rFonts w:ascii="Garmond (W1)" w:hAnsi="Garmond (W1)"/>
        </w:rPr>
      </w:pPr>
    </w:p>
    <w:p w:rsidR="00DE6ADC" w:rsidRDefault="00DE6ADC">
      <w:pPr>
        <w:rPr>
          <w:rFonts w:ascii="Garmond (W1)" w:hAnsi="Garmond (W1)"/>
        </w:rPr>
      </w:pPr>
    </w:p>
    <w:p w:rsidR="00DE6ADC" w:rsidRDefault="00DE6ADC">
      <w:pPr>
        <w:rPr>
          <w:rFonts w:ascii="Garmond (W1)" w:hAnsi="Garmond (W1)"/>
        </w:rPr>
      </w:pPr>
    </w:p>
    <w:p w:rsidR="00DE6ADC" w:rsidRDefault="00DE6ADC">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Superfamiglia </w:t>
      </w:r>
      <w:r>
        <w:rPr>
          <w:rFonts w:ascii="Garmond (W1)" w:hAnsi="Garmond (W1)"/>
          <w:b/>
          <w:sz w:val="24"/>
          <w:szCs w:val="24"/>
        </w:rPr>
        <w:t>Trigonalyoidea</w:t>
      </w:r>
    </w:p>
    <w:p w:rsidR="00DE6ADC" w:rsidRDefault="00DE6ADC">
      <w:pPr>
        <w:tabs>
          <w:tab w:val="left" w:pos="306"/>
          <w:tab w:val="left" w:pos="5443"/>
          <w:tab w:val="left" w:pos="5698"/>
          <w:tab w:val="left" w:pos="5954"/>
          <w:tab w:val="left" w:pos="6209"/>
        </w:tabs>
        <w:spacing w:line="192" w:lineRule="exact"/>
        <w:rPr>
          <w:rFonts w:ascii="Garmond (W1)" w:hAnsi="Garmond (W1)"/>
        </w:rPr>
      </w:pPr>
    </w:p>
    <w:p w:rsidR="00DE6ADC" w:rsidRDefault="00DE6ADC">
      <w:pPr>
        <w:tabs>
          <w:tab w:val="left" w:pos="306"/>
          <w:tab w:val="left" w:pos="5443"/>
          <w:tab w:val="left" w:pos="5698"/>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Trigonalyidae</w:t>
      </w:r>
    </w:p>
    <w:p w:rsidR="00DE6ADC" w:rsidRDefault="00DE6ADC">
      <w:pPr>
        <w:tabs>
          <w:tab w:val="left" w:pos="306"/>
          <w:tab w:val="left" w:pos="5443"/>
          <w:tab w:val="left" w:pos="5698"/>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Pseudogonalos</w:t>
      </w:r>
      <w:r>
        <w:rPr>
          <w:rFonts w:ascii="Garmond (W1)" w:hAnsi="Garmond (W1)"/>
          <w:sz w:val="18"/>
          <w:szCs w:val="18"/>
        </w:rPr>
        <w:t xml:space="preserve"> Schulz, 1906</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hahnii (Spinola, 1840)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Superfamiglia </w:t>
      </w:r>
      <w:r>
        <w:rPr>
          <w:rFonts w:ascii="Garmond (W1)" w:hAnsi="Garmond (W1)"/>
          <w:b/>
          <w:sz w:val="24"/>
          <w:szCs w:val="24"/>
        </w:rPr>
        <w:t>Evanioidea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Aulacidae</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Aulacus</w:t>
      </w:r>
      <w:r>
        <w:rPr>
          <w:rFonts w:ascii="Garmond (W1)" w:hAnsi="Garmond (W1)"/>
          <w:sz w:val="18"/>
          <w:szCs w:val="18"/>
        </w:rPr>
        <w:t xml:space="preserve"> Jurine, 1807</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striatus Jurine, 1807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Pristaulacus</w:t>
      </w:r>
      <w:r>
        <w:rPr>
          <w:rFonts w:ascii="Garmond (W1)" w:hAnsi="Garmond (W1)"/>
          <w:sz w:val="18"/>
          <w:szCs w:val="18"/>
        </w:rPr>
        <w:t xml:space="preserve"> Kieffer, 1900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(=Aulacostethus Philippi, 1873 nec Waterhouse, 1869)</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chlapowskii Kieffer, 1900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compressus (Spinola,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galitae (Gribodo, 1879)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gloriator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Gasteruptionidae</w:t>
      </w:r>
      <w:r>
        <w:rPr>
          <w:rFonts w:ascii="Garmond (W1)" w:hAnsi="Garmond (W1)"/>
          <w:sz w:val="24"/>
          <w:szCs w:val="24"/>
        </w:rPr>
        <w:t xml:space="preserve"> (=Gasteruptiidae)</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Gasteruption</w:t>
      </w:r>
      <w:r>
        <w:rPr>
          <w:rFonts w:ascii="Garmond (W1)" w:hAnsi="Garmond (W1)"/>
          <w:sz w:val="18"/>
          <w:szCs w:val="18"/>
        </w:rPr>
        <w:t xml:space="preserve"> Latreille, 1796</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(=Foenus Fabricius, 1798 =Trichofoenus Kieffer, 1910)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assectator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diversipes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erythrostomum (Dahlbom,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floreum (Szepligeti,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forticorne Semenov,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frey (Tournier,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goberti (Tournier, 1877)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hastator (Fabricius,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jaculator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laticeps (Tournier, 1877)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merceti (Kieffer,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minutum (Tournier,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nigrescens Schletterer,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opacum (Tournier,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paternum Schletterer, 1889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pedemontanum (Tournier,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subtile Thomson, 1883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tournieri Schletterer,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undulatum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variolosum (Abeille,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Evaniidae</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Brachygaster</w:t>
      </w:r>
      <w:r>
        <w:rPr>
          <w:rFonts w:ascii="Garmond (W1)" w:hAnsi="Garmond (W1)"/>
          <w:sz w:val="18"/>
          <w:szCs w:val="18"/>
        </w:rPr>
        <w:t xml:space="preserve"> Leach, 1815</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minutus (Olivier,1792)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Evania</w:t>
      </w:r>
      <w:r>
        <w:rPr>
          <w:rFonts w:ascii="Garmond (W1)" w:hAnsi="Garmond (W1)"/>
          <w:sz w:val="18"/>
          <w:szCs w:val="18"/>
        </w:rPr>
        <w:t xml:space="preserve"> Fabricius, 1775</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appendigaster (Linnaeus, 1758)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fuscipes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Zeuxevania</w:t>
      </w:r>
      <w:r>
        <w:rPr>
          <w:rFonts w:ascii="Garmond (W1)" w:hAnsi="Garmond (W1)"/>
          <w:sz w:val="18"/>
          <w:szCs w:val="18"/>
        </w:rPr>
        <w:t xml:space="preserve"> Kieffer, 1902</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splendidula A. Costa,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Superfamiglia </w:t>
      </w:r>
      <w:r>
        <w:rPr>
          <w:rFonts w:ascii="Garmond (W1)" w:hAnsi="Garmond (W1)"/>
          <w:b/>
          <w:sz w:val="24"/>
          <w:szCs w:val="24"/>
        </w:rPr>
        <w:t>Stephanoidea</w:t>
      </w:r>
      <w:r>
        <w:rPr>
          <w:rFonts w:ascii="Garmond (W1)" w:hAnsi="Garmond (W1)"/>
          <w:sz w:val="24"/>
          <w:szCs w:val="24"/>
        </w:rPr>
        <w:t xml:space="preserve"> </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Stephanidae</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Stephanus</w:t>
      </w:r>
      <w:r>
        <w:rPr>
          <w:rFonts w:ascii="Garmond (W1)" w:hAnsi="Garmond (W1)"/>
          <w:sz w:val="18"/>
          <w:szCs w:val="18"/>
        </w:rPr>
        <w:t xml:space="preserve"> Panzer, 1801</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serrator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Megischus</w:t>
      </w:r>
      <w:r>
        <w:rPr>
          <w:rFonts w:ascii="Garmond (W1)" w:hAnsi="Garmond (W1)"/>
          <w:sz w:val="18"/>
          <w:szCs w:val="18"/>
        </w:rPr>
        <w:t xml:space="preserve"> Brullé, 1846  (=Bothrioceros Sichel, 1860)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*athesinus (Biegeleben, 1929)</w:t>
      </w:r>
      <w:r>
        <w:rPr>
          <w:rFonts w:ascii="Garmond (W1)" w:hAnsi="Garmond (W1)"/>
          <w:sz w:val="18"/>
          <w:szCs w:val="18"/>
        </w:rPr>
        <w:tab/>
        <w:t>N</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europaeus (Sichel,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lastRenderedPageBreak/>
        <w:t>NOTE</w:t>
      </w:r>
    </w:p>
    <w:p w:rsidR="00DE6ADC" w:rsidRDefault="00DE6ADC">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DE6ADC" w:rsidRDefault="00DE6ADC">
      <w:pPr>
        <w:spacing w:line="192" w:lineRule="exact"/>
        <w:ind w:left="1021" w:hanging="1021"/>
        <w:jc w:val="both"/>
        <w:rPr>
          <w:rFonts w:ascii="Garmond (W1)" w:hAnsi="Garmond (W1)"/>
          <w:sz w:val="18"/>
          <w:szCs w:val="18"/>
        </w:rPr>
      </w:pPr>
      <w:r>
        <w:rPr>
          <w:rFonts w:ascii="Garmond (W1)" w:hAnsi="Garmond (W1)"/>
          <w:sz w:val="18"/>
          <w:szCs w:val="18"/>
        </w:rPr>
        <w:t>009.0.001.0</w:t>
      </w:r>
      <w:r>
        <w:rPr>
          <w:rFonts w:ascii="Garmond (W1)" w:hAnsi="Garmond (W1)"/>
          <w:i/>
          <w:sz w:val="18"/>
          <w:szCs w:val="18"/>
        </w:rPr>
        <w:t xml:space="preserve"> Megischus athesinus</w:t>
      </w:r>
      <w:r>
        <w:rPr>
          <w:rFonts w:ascii="Garmond (W1)" w:hAnsi="Garmond (W1)"/>
          <w:sz w:val="18"/>
          <w:szCs w:val="18"/>
        </w:rPr>
        <w:t xml:space="preserve"> Biegeleben potrebbe essere sinonimo di </w:t>
      </w:r>
      <w:r>
        <w:rPr>
          <w:rFonts w:ascii="Garmond (W1)" w:hAnsi="Garmond (W1)"/>
          <w:i/>
          <w:sz w:val="18"/>
          <w:szCs w:val="18"/>
        </w:rPr>
        <w:t>M. europaeus</w:t>
      </w:r>
      <w:r>
        <w:rPr>
          <w:rFonts w:ascii="Garmond (W1)" w:hAnsi="Garmond (W1)"/>
          <w:sz w:val="18"/>
          <w:szCs w:val="18"/>
        </w:rPr>
        <w:t xml:space="preserve"> Sichel o di </w:t>
      </w:r>
      <w:r>
        <w:rPr>
          <w:rFonts w:ascii="Garmond (W1)" w:hAnsi="Garmond (W1)"/>
          <w:i/>
          <w:sz w:val="18"/>
          <w:szCs w:val="18"/>
        </w:rPr>
        <w:t>M. anomalipes</w:t>
      </w:r>
      <w:r>
        <w:rPr>
          <w:rFonts w:ascii="Garmond (W1)" w:hAnsi="Garmond (W1)"/>
          <w:sz w:val="18"/>
          <w:szCs w:val="18"/>
        </w:rPr>
        <w:t xml:space="preserve"> Foerster. Non avendo esaminato il tipo della specie di Biegeleben non mi è stato possibile chiarire il suo reale valore sistematico. </w:t>
      </w:r>
    </w:p>
    <w:p w:rsidR="00DE6ADC" w:rsidRDefault="00DE6ADC">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INDICE</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b/>
          <w:sz w:val="18"/>
          <w:szCs w:val="18"/>
        </w:rPr>
        <w:sectPr w:rsidR="00DE6ADC">
          <w:headerReference w:type="even" r:id="rId6"/>
          <w:headerReference w:type="default" r:id="rId7"/>
          <w:pgSz w:w="11907" w:h="16840"/>
          <w:pgMar w:top="2835" w:right="2325" w:bottom="2778" w:left="2438" w:header="1985" w:footer="720" w:gutter="0"/>
          <w:cols w:space="720"/>
          <w:titlePg/>
        </w:sect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Aulacus</w:t>
      </w:r>
      <w:r>
        <w:rPr>
          <w:rFonts w:ascii="Garmond (W1)" w:hAnsi="Garmond (W1)"/>
          <w:sz w:val="18"/>
          <w:szCs w:val="18"/>
        </w:rPr>
        <w:t xml:space="preserve">  002.0.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Aulacostethus  003.0.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Brachygaster</w:t>
      </w:r>
      <w:r>
        <w:rPr>
          <w:rFonts w:ascii="Garmond (W1)" w:hAnsi="Garmond (W1)"/>
          <w:sz w:val="18"/>
          <w:szCs w:val="18"/>
        </w:rPr>
        <w:t xml:space="preserve">  005.0.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Bothrioceros  009.0.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Evania</w:t>
      </w:r>
      <w:r>
        <w:rPr>
          <w:rFonts w:ascii="Garmond (W1)" w:hAnsi="Garmond (W1)"/>
          <w:sz w:val="18"/>
          <w:szCs w:val="18"/>
        </w:rPr>
        <w:t xml:space="preserve">  006.0.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Foenus  004.0.</w:t>
      </w:r>
    </w:p>
    <w:p w:rsidR="00DE6ADC" w:rsidRDefault="00DE6ADC">
      <w:pPr>
        <w:tabs>
          <w:tab w:val="left" w:pos="307"/>
          <w:tab w:val="left" w:pos="5443"/>
          <w:tab w:val="left" w:pos="5699"/>
          <w:tab w:val="left" w:pos="5954"/>
          <w:tab w:val="left" w:pos="6209"/>
        </w:tabs>
        <w:spacing w:line="192" w:lineRule="exact"/>
        <w:rPr>
          <w:rFonts w:ascii="Garmond (W1)" w:hAnsi="Garmond (W1)"/>
          <w:b/>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Gasteruption</w:t>
      </w:r>
      <w:r>
        <w:rPr>
          <w:rFonts w:ascii="Garmond (W1)" w:hAnsi="Garmond (W1)"/>
          <w:sz w:val="18"/>
          <w:szCs w:val="18"/>
        </w:rPr>
        <w:t xml:space="preserve">  004.0.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Megischus</w:t>
      </w:r>
      <w:r>
        <w:rPr>
          <w:rFonts w:ascii="Garmond (W1)" w:hAnsi="Garmond (W1)"/>
          <w:sz w:val="18"/>
          <w:szCs w:val="18"/>
        </w:rPr>
        <w:t xml:space="preserve">  009.0.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Pristaulacus</w:t>
      </w:r>
      <w:r>
        <w:rPr>
          <w:rFonts w:ascii="Garmond (W1)" w:hAnsi="Garmond (W1)"/>
          <w:sz w:val="18"/>
          <w:szCs w:val="18"/>
        </w:rPr>
        <w:t xml:space="preserve">  003.0.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Pseudogonalos</w:t>
      </w:r>
      <w:r>
        <w:rPr>
          <w:rFonts w:ascii="Garmond (W1)" w:hAnsi="Garmond (W1)"/>
          <w:sz w:val="18"/>
          <w:szCs w:val="18"/>
        </w:rPr>
        <w:t xml:space="preserve">  001.0.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Stephanus</w:t>
      </w:r>
      <w:r>
        <w:rPr>
          <w:rFonts w:ascii="Garmond (W1)" w:hAnsi="Garmond (W1)"/>
          <w:sz w:val="18"/>
          <w:szCs w:val="18"/>
        </w:rPr>
        <w:t xml:space="preserve">  008.0.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Trichofoenus  004.0.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Zeuxevania</w:t>
      </w:r>
      <w:r>
        <w:rPr>
          <w:rFonts w:ascii="Garmond (W1)" w:hAnsi="Garmond (W1)"/>
          <w:sz w:val="18"/>
          <w:szCs w:val="18"/>
        </w:rPr>
        <w:t xml:space="preserve">  007.0.</w:t>
      </w: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pPr>
    </w:p>
    <w:p w:rsidR="00DE6ADC" w:rsidRDefault="00DE6ADC">
      <w:pPr>
        <w:tabs>
          <w:tab w:val="left" w:pos="307"/>
          <w:tab w:val="left" w:pos="5443"/>
          <w:tab w:val="left" w:pos="5699"/>
          <w:tab w:val="left" w:pos="5954"/>
          <w:tab w:val="left" w:pos="6209"/>
        </w:tabs>
        <w:spacing w:line="192" w:lineRule="exact"/>
        <w:rPr>
          <w:rFonts w:ascii="Garmond (W1)" w:hAnsi="Garmond (W1)"/>
          <w:sz w:val="18"/>
          <w:szCs w:val="18"/>
        </w:rPr>
        <w:sectPr w:rsidR="00DE6ADC">
          <w:type w:val="continuous"/>
          <w:pgSz w:w="11907" w:h="16840"/>
          <w:pgMar w:top="2835" w:right="2325" w:bottom="2778" w:left="2438" w:header="1985" w:footer="720" w:gutter="0"/>
          <w:cols w:num="3" w:space="720"/>
          <w:titlePg/>
        </w:sectPr>
      </w:pPr>
    </w:p>
    <w:p w:rsidR="00DE6ADC" w:rsidRDefault="00DE6ADC">
      <w:pPr>
        <w:rPr>
          <w:rFonts w:ascii="Garmond (W1)" w:hAnsi="Garmond (W1)"/>
        </w:rPr>
      </w:pPr>
    </w:p>
    <w:sectPr w:rsidR="00DE6ADC">
      <w:type w:val="continuous"/>
      <w:pgSz w:w="11907" w:h="16840"/>
      <w:pgMar w:top="2835" w:right="2325"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9A" w:rsidRDefault="00B8519A">
      <w:r>
        <w:separator/>
      </w:r>
    </w:p>
  </w:endnote>
  <w:endnote w:type="continuationSeparator" w:id="0">
    <w:p w:rsidR="00B8519A" w:rsidRDefault="00B8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9A" w:rsidRDefault="00B8519A">
      <w:r>
        <w:separator/>
      </w:r>
    </w:p>
  </w:footnote>
  <w:footnote w:type="continuationSeparator" w:id="0">
    <w:p w:rsidR="00B8519A" w:rsidRDefault="00B85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DC" w:rsidRDefault="00DE6ADC">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023272">
      <w:rPr>
        <w:rFonts w:ascii="Garmond (W1)" w:hAnsi="Garmond (W1)"/>
        <w:b/>
        <w:noProof/>
        <w:sz w:val="24"/>
        <w:szCs w:val="24"/>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ADC" w:rsidRDefault="00DE6ADC">
    <w:pPr>
      <w:pStyle w:val="Intestazione"/>
      <w:jc w:val="right"/>
      <w:rPr>
        <w:rFonts w:ascii="Garmond (W1)" w:hAnsi="Garmond (W1)"/>
        <w:sz w:val="12"/>
        <w:szCs w:val="12"/>
      </w:rPr>
    </w:pPr>
    <w:r>
      <w:rPr>
        <w:rFonts w:ascii="Garmond (W1)" w:hAnsi="Garmond (W1)"/>
        <w:sz w:val="16"/>
        <w:szCs w:val="16"/>
      </w:rPr>
      <w:t>93.</w:t>
    </w:r>
    <w:r>
      <w:rPr>
        <w:rFonts w:ascii="Garmond (W1)" w:hAnsi="Garmond (W1)"/>
        <w:sz w:val="12"/>
        <w:szCs w:val="12"/>
      </w:rPr>
      <w:t xml:space="preserve">    HYMENOPTERA TRIGONALYOIDEA, EVANIOIDEA, STEPHANOIDEA         </w:t>
    </w:r>
    <w:r>
      <w:rPr>
        <w:b/>
        <w:sz w:val="24"/>
        <w:szCs w:val="24"/>
      </w:rPr>
      <w:fldChar w:fldCharType="begin"/>
    </w:r>
    <w:r>
      <w:rPr>
        <w:b/>
        <w:sz w:val="24"/>
        <w:szCs w:val="24"/>
      </w:rPr>
      <w:instrText xml:space="preserve">\PAGE </w:instrText>
    </w:r>
    <w:r>
      <w:fldChar w:fldCharType="separate"/>
    </w:r>
    <w:r>
      <w:rPr>
        <w:b/>
        <w:sz w:val="24"/>
        <w:szCs w:val="24"/>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attachedTemplate r:id="rId1"/>
  <w:defaultTabStop w:val="720"/>
  <w:hyphenationZone w:val="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72"/>
    <w:rsid w:val="00023272"/>
    <w:rsid w:val="0064162C"/>
    <w:rsid w:val="00B8519A"/>
    <w:rsid w:val="00DE6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136CE-393F-6A49-A82D-3E93C726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NumRec">
    <w:name w:val="Num_Rec"/>
    <w:basedOn w:val="Normale"/>
    <w:pPr>
      <w:tabs>
        <w:tab w:val="decimal"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DATAFI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C:\WINDOWS\WINWORD\DATAFILE.DOT</Template>
  <TotalTime>1</TotalTime>
  <Pages>4</Pages>
  <Words>970</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1995-09-28T14:42:00Z</cp:lastPrinted>
  <dcterms:created xsi:type="dcterms:W3CDTF">2019-12-16T18:46:00Z</dcterms:created>
  <dcterms:modified xsi:type="dcterms:W3CDTF">2019-12-16T18:46:00Z</dcterms:modified>
</cp:coreProperties>
</file>