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91" w:rsidRDefault="00663091">
      <w:pPr>
        <w:jc w:val="center"/>
        <w:rPr>
          <w:rFonts w:ascii="Garmond (W1)" w:hAnsi="Garmond (W1)"/>
          <w:sz w:val="24"/>
          <w:szCs w:val="24"/>
        </w:rPr>
      </w:pPr>
      <w:bookmarkStart w:id="0" w:name="_GoBack"/>
      <w:bookmarkEnd w:id="0"/>
      <w:r>
        <w:rPr>
          <w:rFonts w:ascii="Garmond (W1)" w:hAnsi="Garmond (W1)"/>
          <w:sz w:val="24"/>
          <w:szCs w:val="24"/>
        </w:rPr>
        <w:t>Fascicolo 27</w:t>
      </w:r>
    </w:p>
    <w:p w:rsidR="00663091" w:rsidRDefault="00663091">
      <w:pPr>
        <w:jc w:val="center"/>
        <w:rPr>
          <w:rFonts w:ascii="Garmond (W1)" w:hAnsi="Garmond (W1)"/>
          <w:sz w:val="24"/>
          <w:szCs w:val="24"/>
        </w:rPr>
      </w:pPr>
    </w:p>
    <w:p w:rsidR="00663091" w:rsidRDefault="00663091">
      <w:pPr>
        <w:jc w:val="center"/>
        <w:rPr>
          <w:rFonts w:ascii="Garmond (W1)" w:hAnsi="Garmond (W1)"/>
          <w:b/>
          <w:sz w:val="24"/>
          <w:szCs w:val="24"/>
        </w:rPr>
      </w:pPr>
      <w:r>
        <w:rPr>
          <w:rFonts w:ascii="Garmond (W1)" w:hAnsi="Garmond (W1)"/>
          <w:b/>
          <w:sz w:val="24"/>
          <w:szCs w:val="24"/>
        </w:rPr>
        <w:t>CRUSTACEA</w:t>
      </w:r>
      <w:r>
        <w:rPr>
          <w:rFonts w:ascii="Garmond (W1)" w:hAnsi="Garmond (W1)"/>
          <w:sz w:val="24"/>
          <w:szCs w:val="24"/>
        </w:rPr>
        <w:t xml:space="preserve"> </w:t>
      </w:r>
      <w:r>
        <w:rPr>
          <w:rFonts w:ascii="Garmond (W1)" w:hAnsi="Garmond (W1)"/>
          <w:b/>
          <w:sz w:val="24"/>
          <w:szCs w:val="24"/>
        </w:rPr>
        <w:t>OSTRACODA</w:t>
      </w:r>
    </w:p>
    <w:p w:rsidR="00663091" w:rsidRDefault="00663091">
      <w:pPr>
        <w:jc w:val="center"/>
        <w:rPr>
          <w:rFonts w:ascii="Garmond (W1)" w:hAnsi="Garmond (W1)"/>
        </w:rPr>
      </w:pPr>
    </w:p>
    <w:p w:rsidR="00663091" w:rsidRDefault="00663091">
      <w:pPr>
        <w:jc w:val="center"/>
        <w:rPr>
          <w:rFonts w:ascii="Garmond (W1)" w:hAnsi="Garmond (W1)"/>
          <w:sz w:val="24"/>
          <w:szCs w:val="24"/>
        </w:rPr>
      </w:pPr>
      <w:r>
        <w:rPr>
          <w:rFonts w:ascii="Garmond (W1)" w:hAnsi="Garmond (W1)"/>
        </w:rPr>
        <w:t>Giuseppe Aiello, Diana Barra e Gioacchino Bonaduce</w:t>
      </w:r>
    </w:p>
    <w:p w:rsidR="00663091" w:rsidRDefault="00663091">
      <w:pPr>
        <w:ind w:firstLine="284"/>
        <w:jc w:val="both"/>
        <w:rPr>
          <w:rFonts w:ascii="Garmond (W1)" w:hAnsi="Garmond (W1)"/>
        </w:rPr>
      </w:pPr>
    </w:p>
    <w:p w:rsidR="00663091" w:rsidRDefault="00663091">
      <w:pPr>
        <w:ind w:firstLine="284"/>
        <w:jc w:val="both"/>
        <w:rPr>
          <w:rFonts w:ascii="Garmond (W1)" w:hAnsi="Garmond (W1)"/>
        </w:rPr>
      </w:pPr>
    </w:p>
    <w:p w:rsidR="00663091" w:rsidRDefault="00663091">
      <w:pPr>
        <w:ind w:firstLine="284"/>
        <w:jc w:val="both"/>
        <w:rPr>
          <w:rFonts w:ascii="Garmond (W1)" w:hAnsi="Garmond (W1)"/>
        </w:rPr>
      </w:pPr>
      <w:r>
        <w:rPr>
          <w:rFonts w:ascii="Garmond (W1)" w:hAnsi="Garmond (W1)"/>
        </w:rPr>
        <w:t>L'ostracofauna dei mari italiani è stata studiata a livello sistematico e distributivo (sia areale che batimetrico) in notevole dettaglio.</w:t>
      </w:r>
    </w:p>
    <w:p w:rsidR="00663091" w:rsidRDefault="00663091">
      <w:pPr>
        <w:ind w:firstLine="284"/>
        <w:jc w:val="both"/>
        <w:rPr>
          <w:rFonts w:ascii="Garmond (W1)" w:hAnsi="Garmond (W1)"/>
        </w:rPr>
      </w:pPr>
      <w:r>
        <w:rPr>
          <w:rFonts w:ascii="Garmond (W1)" w:hAnsi="Garmond (W1)"/>
        </w:rPr>
        <w:t xml:space="preserve">Le attuali conoscenze coprono l'Adriatico, lo Ionio ed il Tirreno fino a batimetrie che superano i 1000 m di profondità. L'elenco di specie, in massima parte o disegnate in maniera encomiabile (e.g. G.W. Müller, 1894) o fotografate al microscopio elettronico (e.g. Bonaduce </w:t>
      </w:r>
      <w:r>
        <w:rPr>
          <w:rFonts w:ascii="Garmond (W1)" w:hAnsi="Garmond (W1)"/>
          <w:i/>
        </w:rPr>
        <w:t>et al.</w:t>
      </w:r>
      <w:r>
        <w:rPr>
          <w:rFonts w:ascii="Garmond (W1)" w:hAnsi="Garmond (W1)"/>
        </w:rPr>
        <w:t>, 1976) presenta un alto grado di attendibilità. La distribuzione areale di buona parte delle specie di cui alla Checklist, comprende tutto il Bacino del Mediterraneo, mentre un numero di specie relativamente ridotto risente da una parte della variazione della latitudine e dall'altra della longitudine. Si distinguono infatti da una parte specie tendenzialmente "calde" e "fredde" e dall'altra specie la cui distribuzione è condizionata dalla distanza dallo Stretto di Gibilterra e dalle conseguenti diverse condizioni ecologiche (ad es. la salinità) tra la parte occidentale del bacino e quella orientale.</w:t>
      </w:r>
    </w:p>
    <w:p w:rsidR="00663091" w:rsidRDefault="00663091">
      <w:pPr>
        <w:ind w:firstLine="284"/>
        <w:jc w:val="both"/>
        <w:rPr>
          <w:rFonts w:ascii="Garmond (W1)" w:hAnsi="Garmond (W1)"/>
        </w:rPr>
      </w:pPr>
      <w:r>
        <w:rPr>
          <w:rFonts w:ascii="Garmond (W1)" w:hAnsi="Garmond (W1)"/>
        </w:rPr>
        <w:t>Gli studi riguardanti l'ostracofauna delle acque continentali sono stati invece concentrati in aree relativamente limitate del Nord Italia, del Centro Sud e della Sardegna nonchè nell'ecosistema di risaia, mentre in altre regioni sono lacunosi o del tutto assenti.</w:t>
      </w:r>
    </w:p>
    <w:p w:rsidR="00663091" w:rsidRDefault="00663091">
      <w:pPr>
        <w:ind w:firstLine="284"/>
        <w:jc w:val="both"/>
        <w:rPr>
          <w:rFonts w:ascii="Garmond (W1)" w:hAnsi="Garmond (W1)"/>
        </w:rPr>
      </w:pPr>
      <w:r>
        <w:rPr>
          <w:rFonts w:ascii="Garmond (W1)" w:hAnsi="Garmond (W1)"/>
        </w:rPr>
        <w:t>Per gli ostracodi delle acque continentali è stato sostanzialmente seguito l'esauriente lavoro di Ghetti &amp; McKenzie (1981).</w:t>
      </w:r>
    </w:p>
    <w:p w:rsidR="00663091" w:rsidRDefault="00663091">
      <w:pPr>
        <w:ind w:firstLine="284"/>
        <w:jc w:val="both"/>
        <w:rPr>
          <w:rFonts w:ascii="Garmond (W1)" w:hAnsi="Garmond (W1)"/>
        </w:rPr>
      </w:pPr>
    </w:p>
    <w:p w:rsidR="00663091" w:rsidRDefault="00663091">
      <w:pPr>
        <w:ind w:firstLine="284"/>
        <w:jc w:val="both"/>
        <w:rPr>
          <w:rFonts w:ascii="Garmond (W1)" w:hAnsi="Garmond (W1)"/>
        </w:rPr>
      </w:pPr>
      <w:r>
        <w:rPr>
          <w:rFonts w:ascii="Garmond (W1)" w:hAnsi="Garmond (W1)"/>
        </w:rPr>
        <w:t>In Italia gli Ostracodi sono rappresentati complessivamente da 478 specie, di cui 99 sono considerate endemiche e 33 minacciate o in rischio di estinzione.</w:t>
      </w:r>
    </w:p>
    <w:p w:rsidR="00663091" w:rsidRDefault="00663091">
      <w:pPr>
        <w:ind w:firstLine="284"/>
        <w:jc w:val="both"/>
        <w:rPr>
          <w:rFonts w:ascii="Garmond (W1)" w:hAnsi="Garmond (W1)"/>
        </w:rPr>
      </w:pPr>
      <w:r>
        <w:rPr>
          <w:rFonts w:ascii="Garmond (W1)" w:hAnsi="Garmond (W1)"/>
        </w:rPr>
        <w:t>La sistematica seguita è quella di Hartmann &amp; Puri (1974).</w:t>
      </w:r>
    </w:p>
    <w:p w:rsidR="00663091" w:rsidRDefault="00663091">
      <w:pPr>
        <w:spacing w:line="240" w:lineRule="atLeast"/>
        <w:ind w:left="709" w:hanging="709"/>
        <w:rPr>
          <w:rFonts w:ascii="Garmond (W1)" w:hAnsi="Garmond (W1)"/>
        </w:rPr>
      </w:pPr>
    </w:p>
    <w:p w:rsidR="00663091" w:rsidRDefault="00663091">
      <w:pPr>
        <w:spacing w:line="240" w:lineRule="atLeast"/>
        <w:ind w:left="709" w:hanging="709"/>
        <w:rPr>
          <w:rFonts w:ascii="Garmond (W1)" w:hAnsi="Garmond (W1)"/>
        </w:rPr>
      </w:pPr>
    </w:p>
    <w:p w:rsidR="00663091" w:rsidRDefault="00663091">
      <w:pPr>
        <w:spacing w:line="240" w:lineRule="atLeast"/>
        <w:ind w:left="709" w:hanging="709"/>
        <w:rPr>
          <w:rFonts w:ascii="Garmond (W1)" w:hAnsi="Garmond (W1)"/>
        </w:rPr>
      </w:pPr>
    </w:p>
    <w:p w:rsidR="00663091" w:rsidRDefault="00663091">
      <w:pPr>
        <w:spacing w:line="240" w:lineRule="atLeast"/>
        <w:ind w:left="709" w:hanging="709"/>
        <w:rPr>
          <w:rFonts w:ascii="Garmond (W1)" w:hAnsi="Garmond (W1)"/>
        </w:rPr>
      </w:pPr>
    </w:p>
    <w:p w:rsidR="00663091" w:rsidRDefault="00663091">
      <w:pPr>
        <w:spacing w:line="240" w:lineRule="atLeast"/>
        <w:ind w:left="709" w:hanging="709"/>
        <w:rPr>
          <w:rFonts w:ascii="Garmond (W1)" w:hAnsi="Garmond (W1)"/>
        </w:rPr>
      </w:pPr>
    </w:p>
    <w:p w:rsidR="00663091" w:rsidRDefault="00663091">
      <w:pPr>
        <w:spacing w:line="240" w:lineRule="atLeast"/>
        <w:ind w:left="709" w:hanging="709"/>
        <w:rPr>
          <w:rFonts w:ascii="Garmond (W1)" w:hAnsi="Garmond (W1)"/>
        </w:rPr>
      </w:pPr>
    </w:p>
    <w:p w:rsidR="00663091" w:rsidRDefault="00663091">
      <w:pPr>
        <w:spacing w:line="240" w:lineRule="atLeast"/>
        <w:ind w:left="709" w:hanging="709"/>
        <w:rPr>
          <w:rFonts w:ascii="Garmond (W1)" w:hAnsi="Garmond (W1)"/>
        </w:rPr>
      </w:pPr>
    </w:p>
    <w:p w:rsidR="00663091" w:rsidRDefault="00663091">
      <w:pPr>
        <w:spacing w:line="240" w:lineRule="atLeast"/>
        <w:ind w:left="709" w:hanging="709"/>
        <w:rPr>
          <w:rFonts w:ascii="Garmond (W1)" w:hAnsi="Garmond (W1)"/>
          <w:i/>
          <w:sz w:val="24"/>
          <w:szCs w:val="24"/>
        </w:rPr>
      </w:pPr>
      <w:r>
        <w:rPr>
          <w:rFonts w:ascii="Garmond (W1)" w:hAnsi="Garmond (W1)"/>
          <w:b/>
          <w:sz w:val="24"/>
          <w:szCs w:val="24"/>
        </w:rPr>
        <w:t>BIBLIOGRAFIA</w:t>
      </w:r>
    </w:p>
    <w:p w:rsidR="00663091" w:rsidRDefault="00663091">
      <w:pPr>
        <w:spacing w:line="240" w:lineRule="atLeast"/>
        <w:ind w:left="709" w:hanging="709"/>
        <w:jc w:val="both"/>
        <w:rPr>
          <w:rFonts w:ascii="Garmond (W1)" w:hAnsi="Garmond (W1)"/>
        </w:rPr>
      </w:pPr>
    </w:p>
    <w:p w:rsidR="00663091" w:rsidRDefault="00663091">
      <w:pPr>
        <w:ind w:left="284" w:hanging="284"/>
        <w:jc w:val="both"/>
        <w:rPr>
          <w:rFonts w:ascii="Garmond (W1)" w:hAnsi="Garmond (W1)"/>
          <w:sz w:val="18"/>
          <w:szCs w:val="18"/>
        </w:rPr>
      </w:pPr>
      <w:r>
        <w:rPr>
          <w:rFonts w:ascii="Garmond (W1)" w:hAnsi="Garmond (W1)"/>
          <w:sz w:val="18"/>
          <w:szCs w:val="18"/>
        </w:rPr>
        <w:t xml:space="preserve">BELFIORE A., BONADUCE G., GARAVELLI G., MASCELLARO P., MASOLI M., MIRABILE L., MONCHARMONT M., MORETTI M., NUOVO G., PENNETTA M., PESCAORE T., PLACELLA B., PUGLIESE N., RUSSO B., SENATORE M.R., SGARRELLA F., SANSONE E., SPEZIE G., THOREZ J., TRAMUTOLI M. &amp; VULTAGGIO M., 1980-81. La sedimentazione recente del Golfo di Taranto (Alto Ionio, Italia). </w:t>
      </w:r>
      <w:r>
        <w:rPr>
          <w:rFonts w:ascii="Garmond (W1)" w:hAnsi="Garmond (W1)"/>
          <w:i/>
          <w:sz w:val="18"/>
          <w:szCs w:val="18"/>
        </w:rPr>
        <w:t>Ann. Ist. Univ. Navale, Napoli</w:t>
      </w:r>
      <w:r>
        <w:rPr>
          <w:rFonts w:ascii="Garmond (W1)" w:hAnsi="Garmond (W1)"/>
          <w:sz w:val="18"/>
          <w:szCs w:val="18"/>
        </w:rPr>
        <w:t>, 49-50 (3).</w:t>
      </w:r>
    </w:p>
    <w:p w:rsidR="00663091" w:rsidRDefault="00663091">
      <w:pPr>
        <w:ind w:left="284" w:hanging="284"/>
        <w:jc w:val="both"/>
        <w:rPr>
          <w:rFonts w:ascii="Garmond (W1)" w:hAnsi="Garmond (W1)"/>
          <w:sz w:val="18"/>
          <w:szCs w:val="18"/>
        </w:rPr>
      </w:pPr>
      <w:r>
        <w:rPr>
          <w:rFonts w:ascii="Garmond (W1)" w:hAnsi="Garmond (W1)"/>
          <w:sz w:val="18"/>
          <w:szCs w:val="18"/>
        </w:rPr>
        <w:t xml:space="preserve">BONADUCE G., CIAMPO G. &amp; MASOLI M., 1976. Distribution of Ostracoda in the Adriatic Sea. </w:t>
      </w:r>
      <w:r>
        <w:rPr>
          <w:rFonts w:ascii="Garmond (W1)" w:hAnsi="Garmond (W1)"/>
          <w:i/>
          <w:sz w:val="18"/>
          <w:szCs w:val="18"/>
        </w:rPr>
        <w:t>Pubbl. Staz. Zool. Napoli</w:t>
      </w:r>
      <w:r>
        <w:rPr>
          <w:rFonts w:ascii="Garmond (W1)" w:hAnsi="Garmond (W1)"/>
          <w:sz w:val="18"/>
          <w:szCs w:val="18"/>
        </w:rPr>
        <w:t>, 40, suppl.</w:t>
      </w:r>
    </w:p>
    <w:p w:rsidR="00663091" w:rsidRDefault="00663091">
      <w:pPr>
        <w:ind w:left="284" w:hanging="284"/>
        <w:jc w:val="both"/>
        <w:rPr>
          <w:rFonts w:ascii="Garmond (W1)" w:hAnsi="Garmond (W1)"/>
          <w:sz w:val="18"/>
          <w:szCs w:val="18"/>
        </w:rPr>
      </w:pPr>
      <w:r>
        <w:rPr>
          <w:rFonts w:ascii="Garmond (W1)" w:hAnsi="Garmond (W1)"/>
          <w:sz w:val="18"/>
          <w:szCs w:val="18"/>
        </w:rPr>
        <w:lastRenderedPageBreak/>
        <w:t xml:space="preserve">BONADUCE G., MASOLI M. &amp; PUGLIESE N., 1977. Ostracodi bentonici dell'alto Tirreno. </w:t>
      </w:r>
      <w:r>
        <w:rPr>
          <w:rFonts w:ascii="Garmond (W1)" w:hAnsi="Garmond (W1)"/>
          <w:i/>
          <w:sz w:val="18"/>
          <w:szCs w:val="18"/>
        </w:rPr>
        <w:t>Studi Trentini Sc. Nat. Acta Biologica</w:t>
      </w:r>
      <w:r>
        <w:rPr>
          <w:rFonts w:ascii="Garmond (W1)" w:hAnsi="Garmond (W1)"/>
          <w:sz w:val="18"/>
          <w:szCs w:val="18"/>
        </w:rPr>
        <w:t>, 54: 243-261.</w:t>
      </w:r>
    </w:p>
    <w:p w:rsidR="00663091" w:rsidRDefault="00663091">
      <w:pPr>
        <w:ind w:left="284" w:hanging="284"/>
        <w:jc w:val="both"/>
        <w:rPr>
          <w:rFonts w:ascii="Garmond (W1)" w:hAnsi="Garmond (W1)"/>
          <w:sz w:val="18"/>
          <w:szCs w:val="18"/>
        </w:rPr>
      </w:pPr>
      <w:r>
        <w:rPr>
          <w:rFonts w:ascii="Garmond (W1)" w:hAnsi="Garmond (W1)"/>
          <w:sz w:val="18"/>
          <w:szCs w:val="18"/>
        </w:rPr>
        <w:t xml:space="preserve">BREMAN E., 1975. </w:t>
      </w:r>
      <w:r>
        <w:rPr>
          <w:rFonts w:ascii="Garmond (W1)" w:hAnsi="Garmond (W1)"/>
          <w:i/>
          <w:sz w:val="18"/>
          <w:szCs w:val="18"/>
        </w:rPr>
        <w:t xml:space="preserve">The distribution of ostracodes in the bottom sediments of the Adriatic Sea. </w:t>
      </w:r>
      <w:r>
        <w:rPr>
          <w:rFonts w:ascii="Garmond (W1)" w:hAnsi="Garmond (W1)"/>
          <w:sz w:val="18"/>
          <w:szCs w:val="18"/>
        </w:rPr>
        <w:t>Diss. Vrije Universiteit Amsterdam.</w:t>
      </w:r>
    </w:p>
    <w:p w:rsidR="00663091" w:rsidRDefault="00663091">
      <w:pPr>
        <w:ind w:left="284" w:hanging="284"/>
        <w:jc w:val="both"/>
        <w:rPr>
          <w:rFonts w:ascii="Garmond (W1)" w:hAnsi="Garmond (W1)"/>
          <w:sz w:val="18"/>
          <w:szCs w:val="18"/>
        </w:rPr>
      </w:pPr>
      <w:r>
        <w:rPr>
          <w:rFonts w:ascii="Garmond (W1)" w:hAnsi="Garmond (W1)"/>
          <w:sz w:val="18"/>
          <w:szCs w:val="18"/>
        </w:rPr>
        <w:t xml:space="preserve">GHETTI P.F. &amp; McKENZIE K.G., 1981. </w:t>
      </w:r>
      <w:r>
        <w:rPr>
          <w:rFonts w:ascii="Garmond (W1)" w:hAnsi="Garmond (W1)"/>
          <w:i/>
          <w:sz w:val="18"/>
          <w:szCs w:val="18"/>
        </w:rPr>
        <w:t>Ostracodi (Crustacea, Ostracoda) (Guide per il riconoscimento delle specie animali delle acque interne italiane, 11).</w:t>
      </w:r>
      <w:r>
        <w:rPr>
          <w:rFonts w:ascii="Garmond (W1)" w:hAnsi="Garmond (W1)"/>
          <w:sz w:val="18"/>
          <w:szCs w:val="18"/>
        </w:rPr>
        <w:t xml:space="preserve"> C.N.R., Roma.</w:t>
      </w:r>
    </w:p>
    <w:p w:rsidR="00663091" w:rsidRDefault="00663091">
      <w:pPr>
        <w:ind w:left="284" w:hanging="284"/>
        <w:jc w:val="both"/>
        <w:rPr>
          <w:rFonts w:ascii="Garmond (W1)" w:hAnsi="Garmond (W1)"/>
          <w:sz w:val="18"/>
          <w:szCs w:val="18"/>
        </w:rPr>
      </w:pPr>
      <w:r>
        <w:rPr>
          <w:rFonts w:ascii="Garmond (W1)" w:hAnsi="Garmond (W1)"/>
          <w:sz w:val="18"/>
          <w:szCs w:val="18"/>
        </w:rPr>
        <w:t xml:space="preserve">HARTMANN G. &amp; PURI H.S., 1974. Summary of Neontological and Paleontological classification of Ostracoda. </w:t>
      </w:r>
      <w:r>
        <w:rPr>
          <w:rFonts w:ascii="Garmond (W1)" w:hAnsi="Garmond (W1)"/>
          <w:i/>
          <w:sz w:val="18"/>
          <w:szCs w:val="18"/>
        </w:rPr>
        <w:t>Mitt. Hamburg. Zool. Mus. u. Institut</w:t>
      </w:r>
      <w:r>
        <w:rPr>
          <w:rFonts w:ascii="Garmond (W1)" w:hAnsi="Garmond (W1)"/>
          <w:sz w:val="18"/>
          <w:szCs w:val="18"/>
        </w:rPr>
        <w:t>, 70: 7-73.</w:t>
      </w:r>
    </w:p>
    <w:p w:rsidR="00663091" w:rsidRDefault="00663091">
      <w:pPr>
        <w:ind w:left="284" w:hanging="284"/>
        <w:jc w:val="both"/>
        <w:rPr>
          <w:rFonts w:ascii="Garmond (W1)" w:hAnsi="Garmond (W1)"/>
          <w:sz w:val="18"/>
          <w:szCs w:val="18"/>
        </w:rPr>
      </w:pPr>
      <w:r>
        <w:rPr>
          <w:rFonts w:ascii="Garmond (W1)" w:hAnsi="Garmond (W1)"/>
          <w:sz w:val="18"/>
          <w:szCs w:val="18"/>
        </w:rPr>
        <w:t xml:space="preserve">KORNICKER L.S., 1974. Revision of the Cypridinacea of the Gulf of Naples (Ostracoda). </w:t>
      </w:r>
      <w:r>
        <w:rPr>
          <w:rFonts w:ascii="Garmond (W1)" w:hAnsi="Garmond (W1)"/>
          <w:i/>
          <w:sz w:val="18"/>
          <w:szCs w:val="18"/>
        </w:rPr>
        <w:t>Smith. Contr. Zool.</w:t>
      </w:r>
      <w:r>
        <w:rPr>
          <w:rFonts w:ascii="Garmond (W1)" w:hAnsi="Garmond (W1)"/>
          <w:sz w:val="18"/>
          <w:szCs w:val="18"/>
        </w:rPr>
        <w:t>, 178: 1-64.</w:t>
      </w:r>
    </w:p>
    <w:p w:rsidR="00663091" w:rsidRDefault="00663091">
      <w:pPr>
        <w:ind w:left="284" w:hanging="284"/>
        <w:jc w:val="both"/>
        <w:rPr>
          <w:rFonts w:ascii="Garmond (W1)" w:hAnsi="Garmond (W1)"/>
          <w:sz w:val="18"/>
          <w:szCs w:val="18"/>
        </w:rPr>
      </w:pPr>
      <w:r>
        <w:rPr>
          <w:rFonts w:ascii="Garmond (W1)" w:hAnsi="Garmond (W1)"/>
          <w:sz w:val="18"/>
          <w:szCs w:val="18"/>
        </w:rPr>
        <w:t xml:space="preserve">MASOLI M., 1969. Distribution of species of the genus </w:t>
      </w:r>
      <w:r>
        <w:rPr>
          <w:rFonts w:ascii="Garmond (W1)" w:hAnsi="Garmond (W1)"/>
          <w:i/>
          <w:sz w:val="18"/>
          <w:szCs w:val="18"/>
        </w:rPr>
        <w:t>Semicytherura</w:t>
      </w:r>
      <w:r>
        <w:rPr>
          <w:rFonts w:ascii="Garmond (W1)" w:hAnsi="Garmond (W1)"/>
          <w:sz w:val="18"/>
          <w:szCs w:val="18"/>
        </w:rPr>
        <w:t xml:space="preserve"> in the Northern Adriatic Sea between Venice and Trieste. In: Neale J.W. (ed.), </w:t>
      </w:r>
      <w:r>
        <w:rPr>
          <w:rFonts w:ascii="Garmond (W1)" w:hAnsi="Garmond (W1)"/>
          <w:i/>
          <w:sz w:val="18"/>
          <w:szCs w:val="18"/>
        </w:rPr>
        <w:t xml:space="preserve">The taxonomy, morphology and ecology of Recent Ostracoda. </w:t>
      </w:r>
      <w:r>
        <w:rPr>
          <w:rFonts w:ascii="Garmond (W1)" w:hAnsi="Garmond (W1)"/>
          <w:sz w:val="18"/>
          <w:szCs w:val="18"/>
        </w:rPr>
        <w:t>Oliver &amp; Boyd, Edinburgh: 334-335.</w:t>
      </w:r>
    </w:p>
    <w:p w:rsidR="00663091" w:rsidRDefault="00663091">
      <w:pPr>
        <w:ind w:left="284" w:hanging="284"/>
        <w:jc w:val="both"/>
        <w:rPr>
          <w:rFonts w:ascii="Garmond (W1)" w:hAnsi="Garmond (W1)"/>
          <w:sz w:val="18"/>
          <w:szCs w:val="18"/>
        </w:rPr>
      </w:pPr>
      <w:r>
        <w:rPr>
          <w:rFonts w:ascii="Garmond (W1)" w:hAnsi="Garmond (W1)"/>
          <w:sz w:val="18"/>
          <w:szCs w:val="18"/>
        </w:rPr>
        <w:t xml:space="preserve">MÜLLER G.W., 1894. </w:t>
      </w:r>
      <w:r>
        <w:rPr>
          <w:rFonts w:ascii="Garmond (W1)" w:hAnsi="Garmond (W1)"/>
          <w:i/>
          <w:sz w:val="18"/>
          <w:szCs w:val="18"/>
        </w:rPr>
        <w:t xml:space="preserve">Die Ostracoden des Golfes von Neapel und der angrenzenden Meeres- abschnitte (Fauna und Flora der Golfes von Neapel, 21). </w:t>
      </w:r>
      <w:r>
        <w:rPr>
          <w:rFonts w:ascii="Garmond (W1)" w:hAnsi="Garmond (W1)"/>
          <w:sz w:val="18"/>
          <w:szCs w:val="18"/>
        </w:rPr>
        <w:t>Neapel</w:t>
      </w:r>
      <w:r>
        <w:rPr>
          <w:rFonts w:ascii="Garmond (W1)" w:hAnsi="Garmond (W1)"/>
          <w:i/>
          <w:sz w:val="18"/>
          <w:szCs w:val="18"/>
        </w:rPr>
        <w:t>.</w:t>
      </w: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spacing w:line="192" w:lineRule="exact"/>
        <w:ind w:left="284" w:hanging="284"/>
        <w:jc w:val="both"/>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Cypridinidae</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Euphilomedes</w:t>
      </w:r>
      <w:r>
        <w:rPr>
          <w:rFonts w:ascii="Garmond (W1)" w:hAnsi="Garmond (W1)"/>
          <w:sz w:val="18"/>
          <w:szCs w:val="18"/>
        </w:rPr>
        <w:t xml:space="preserve"> Poulsen, 1962  (=Philomedes Lilljeborg, 1853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asper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sinister Kornicker,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Philomedes</w:t>
      </w:r>
      <w:r>
        <w:rPr>
          <w:rFonts w:ascii="Garmond (W1)" w:hAnsi="Garmond (W1)"/>
          <w:sz w:val="18"/>
          <w:szCs w:val="18"/>
        </w:rPr>
        <w:t xml:space="preserve"> Lilljeborg, 1853  (=Cypridina M. Edwards, 1840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levis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Pseudophilomedes</w:t>
      </w:r>
      <w:r>
        <w:rPr>
          <w:rFonts w:ascii="Garmond (W1)" w:hAnsi="Garmond (W1)"/>
          <w:sz w:val="18"/>
          <w:szCs w:val="18"/>
        </w:rPr>
        <w:t xml:space="preserve"> G.W.Müller,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angulata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foveolatus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Skogsbergia</w:t>
      </w:r>
      <w:r>
        <w:rPr>
          <w:rFonts w:ascii="Garmond (W1)" w:hAnsi="Garmond (W1)"/>
          <w:sz w:val="18"/>
          <w:szCs w:val="18"/>
        </w:rPr>
        <w:t xml:space="preserve"> Poulsen, 1962  (=Cypridina M. Edwards, 1840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costai Kornicker,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squamosa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Cylindroleberididae</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Cycloleberis</w:t>
      </w:r>
      <w:r>
        <w:rPr>
          <w:rFonts w:ascii="Garmond (W1)" w:hAnsi="Garmond (W1)"/>
          <w:sz w:val="18"/>
          <w:szCs w:val="18"/>
        </w:rPr>
        <w:t xml:space="preserve"> Skogsberg, 1920</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lobiancoi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Cylindroleberis</w:t>
      </w:r>
      <w:r>
        <w:rPr>
          <w:rFonts w:ascii="Garmond (W1)" w:hAnsi="Garmond (W1)"/>
          <w:sz w:val="18"/>
          <w:szCs w:val="18"/>
        </w:rPr>
        <w:t xml:space="preserve"> Brady, 1867</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(=Cypridina M. Edwards, 1840 partim =Asterope Philippi, 1840)</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oblonga (Baird,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Parasterope</w:t>
      </w:r>
      <w:r>
        <w:rPr>
          <w:rFonts w:ascii="Garmond (W1)" w:hAnsi="Garmond (W1)"/>
          <w:sz w:val="18"/>
          <w:szCs w:val="18"/>
        </w:rPr>
        <w:t xml:space="preserve"> Poulsen, 1965  (=Cylindroleberis Brady, 1867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muelleri (Skogberg,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Polyleberis</w:t>
      </w:r>
      <w:r>
        <w:rPr>
          <w:rFonts w:ascii="Garmond (W1)" w:hAnsi="Garmond (W1)"/>
          <w:sz w:val="18"/>
          <w:szCs w:val="18"/>
        </w:rPr>
        <w:t xml:space="preserve"> Korniker, 1974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EM</w:t>
      </w:r>
      <w:r>
        <w:rPr>
          <w:rFonts w:ascii="Garmond (W1)" w:hAnsi="Garmond (W1)"/>
          <w:sz w:val="18"/>
          <w:szCs w:val="18"/>
        </w:rPr>
        <w:tab/>
        <w:t>001.0  mackenziei Kornicker,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Prionotoleberis</w:t>
      </w:r>
      <w:r>
        <w:rPr>
          <w:rFonts w:ascii="Garmond (W1)" w:hAnsi="Garmond (W1)"/>
          <w:sz w:val="18"/>
          <w:szCs w:val="18"/>
        </w:rPr>
        <w:t xml:space="preserve"> Kornicker, 1974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EM</w:t>
      </w:r>
      <w:r>
        <w:rPr>
          <w:rFonts w:ascii="Garmond (W1)" w:hAnsi="Garmond (W1)"/>
          <w:sz w:val="18"/>
          <w:szCs w:val="18"/>
        </w:rPr>
        <w:tab/>
        <w:t>001.0  gyion Kornicker,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Sarsiellidae</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Sarsiella</w:t>
      </w:r>
      <w:r>
        <w:rPr>
          <w:rFonts w:ascii="Garmond (W1)" w:hAnsi="Garmond (W1)"/>
          <w:sz w:val="18"/>
          <w:szCs w:val="18"/>
        </w:rPr>
        <w:t xml:space="preserve"> Norman, 1869</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capsula Norman,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neapolis Kornicker,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Halocyprididae</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Archiconchoecia</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EM</w:t>
      </w:r>
      <w:r>
        <w:rPr>
          <w:rFonts w:ascii="Garmond (W1)" w:hAnsi="Garmond (W1)"/>
          <w:sz w:val="18"/>
          <w:szCs w:val="18"/>
        </w:rPr>
        <w:tab/>
        <w:t>001.0  striata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Conchoecia</w:t>
      </w:r>
      <w:r>
        <w:rPr>
          <w:rFonts w:ascii="Garmond (W1)" w:hAnsi="Garmond (W1)"/>
          <w:sz w:val="18"/>
          <w:szCs w:val="18"/>
        </w:rPr>
        <w:t xml:space="preserve"> Dana, 1849  (=Halocypris Dana, 1852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clausii (G.O. Sars,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magna Claus,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procera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rotundata G.W. Müller,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spinirostris Claus,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Polycopidae</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Metapolycope</w:t>
      </w:r>
      <w:r>
        <w:rPr>
          <w:rFonts w:ascii="Garmond (W1)" w:hAnsi="Garmond (W1)"/>
          <w:sz w:val="18"/>
          <w:szCs w:val="18"/>
        </w:rPr>
        <w:t xml:space="preserve"> Kornicker, 1976  </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(=Polycopsis G.W. Müller, 1894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compressa (Brady &amp; Robertson,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Polycope</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coralligena Bonaduce, Ciliberto, Masoli, Minichelli &amp; Pugliese, 1982</w:t>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demulderi Sissingh,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dentata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dispar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fragilis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frequens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inflata Bonaduce, Ciliberto, Masoli, Minichelli &amp; Pugliese,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008.0  maculata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009.0  orbulinaeformis Breman,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010.0  ovalis Bonaduce, Ciliberto, Masoli, Minichelli &amp; Pugliese,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011.0  parareticulata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012.0  reticulata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013.0  rostrata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014.0  striata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015.0  tholiformis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016.0  truncatula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017.0  tuberosa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018.0  vasfiensis Sissingh,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Polycopsis</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quadridentata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serrata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Cytherellidae</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lastRenderedPageBreak/>
        <w:t xml:space="preserve">016.0. </w:t>
      </w:r>
      <w:r>
        <w:rPr>
          <w:rFonts w:ascii="Garmond (W1)" w:hAnsi="Garmond (W1)"/>
          <w:b/>
          <w:sz w:val="18"/>
          <w:szCs w:val="18"/>
        </w:rPr>
        <w:t>Cytherella</w:t>
      </w:r>
      <w:r>
        <w:rPr>
          <w:rFonts w:ascii="Garmond (W1)" w:hAnsi="Garmond (W1)"/>
          <w:sz w:val="18"/>
          <w:szCs w:val="18"/>
        </w:rPr>
        <w:t xml:space="preserve"> Jones, 1849</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001.0  alvearium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002.0  bathyalis Bonaduce, Ciliberto, Masoli, </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Minichelli &amp; Pugliese,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vandenboldi Sissingh,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vulgata Ruggieri,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Cytherelloidea</w:t>
      </w:r>
      <w:r>
        <w:rPr>
          <w:rFonts w:ascii="Garmond (W1)" w:hAnsi="Garmond (W1)"/>
          <w:sz w:val="18"/>
          <w:szCs w:val="18"/>
        </w:rPr>
        <w:t xml:space="preserve"> Alexander, 1929  (=Cytherella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beckmanni Barbeito-Gonzalez,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sordida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Bairdiidae</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Bairdia</w:t>
      </w:r>
      <w:r>
        <w:rPr>
          <w:rFonts w:ascii="Garmond (W1)" w:hAnsi="Garmond (W1)"/>
          <w:sz w:val="18"/>
          <w:szCs w:val="18"/>
        </w:rPr>
        <w:t xml:space="preserve"> Mc Coy, 1844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conformis (Terquem,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corpulenta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decipiens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formosa Brady, 1868  (=serrata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005.0  frequens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006.0  longevaginata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007.0  mediterranea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008.0  minor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009.0  obscura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010.0  reticulata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011.0  supradentata Terquem,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Triebelina</w:t>
      </w:r>
      <w:r>
        <w:rPr>
          <w:rFonts w:ascii="Garmond (W1)" w:hAnsi="Garmond (W1)"/>
          <w:sz w:val="18"/>
          <w:szCs w:val="18"/>
        </w:rPr>
        <w:t xml:space="preserve"> van den Bold, 1946  (=Bairdia McCoy, 1844 partim)</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raripila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Bythocyprididae</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Bythocypris</w:t>
      </w:r>
      <w:r>
        <w:rPr>
          <w:rFonts w:ascii="Garmond (W1)" w:hAnsi="Garmond (W1)"/>
          <w:sz w:val="18"/>
          <w:szCs w:val="18"/>
        </w:rPr>
        <w:t xml:space="preserve"> Brady, 1880  (=Bairdia McCoy, 1844 partim)</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bosquetiana (Brady, 1866)  (=lucida Seguenza,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producta Seguenza, 1880  (=obtusata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reflexa Breman,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tenera  Breman,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Cytheridae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Microcytherura</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(=Cytherura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fulva (Brady &amp; Robertson,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EM</w:t>
      </w:r>
      <w:r>
        <w:rPr>
          <w:rFonts w:ascii="Garmond (W1)" w:hAnsi="Garmond (W1)"/>
          <w:sz w:val="18"/>
          <w:szCs w:val="18"/>
        </w:rPr>
        <w:tab/>
        <w:t>002.0  nigrescens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Tetracytherura</w:t>
      </w:r>
      <w:r>
        <w:rPr>
          <w:rFonts w:ascii="Garmond (W1)" w:hAnsi="Garmond (W1)"/>
          <w:sz w:val="18"/>
          <w:szCs w:val="18"/>
        </w:rPr>
        <w:t xml:space="preserve"> Ruggieri, 1952  </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(=Cytheridea Bosquet, 1852 partim)</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angulosa (Seguenza,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Leptocytheridae</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Leptocythere</w:t>
      </w:r>
      <w:r>
        <w:rPr>
          <w:rFonts w:ascii="Garmond (W1)" w:hAnsi="Garmond (W1)"/>
          <w:sz w:val="18"/>
          <w:szCs w:val="18"/>
        </w:rPr>
        <w:t xml:space="preserve"> G.O. Sars, 1925 </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(=Cythere O.F. Müller, 1785 partim)</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bacescoi (Rome, 1942)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EM</w:t>
      </w:r>
      <w:r>
        <w:rPr>
          <w:rFonts w:ascii="Garmond (W1)" w:hAnsi="Garmond (W1)"/>
          <w:sz w:val="18"/>
          <w:szCs w:val="18"/>
        </w:rPr>
        <w:tab/>
        <w:t>002.0  bituberculata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M</w:t>
      </w:r>
      <w:r>
        <w:rPr>
          <w:rFonts w:ascii="Garmond (W1)" w:hAnsi="Garmond (W1)"/>
          <w:sz w:val="18"/>
          <w:szCs w:val="18"/>
        </w:rPr>
        <w:tab/>
        <w:t>003.0  crepidula Ruggieri,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lagunae Hartmann, 1958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005.0  levis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macella Ruggieri,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muellerfabaeformis Puri,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(=fabaeformis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multipunctata (Seguenza,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009.0  punctatella Bonaduce, Masoli &amp; Pugliese,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ramosa (Rome, 1942)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011.0  rara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tenera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Callistocythere</w:t>
      </w:r>
      <w:r>
        <w:rPr>
          <w:rFonts w:ascii="Garmond (W1)" w:hAnsi="Garmond (W1)"/>
          <w:sz w:val="18"/>
          <w:szCs w:val="18"/>
        </w:rPr>
        <w:t xml:space="preserve"> Ruggieri, 1953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(=Cythere O.F. Müller, 1785 partim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=Leptocythere G.O. Sars, 1925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adriatica Masoli,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diffusa (G.W. Müller, 1894)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discrepans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flavidofusca Ruggieri,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folliculosa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006.0  gilva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intricatoides (Ruggieri,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littoralis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lobiancoi (G.W. Müller, 1912)  (=elegans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010.0  mediterranea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pallida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rastrifera (Ruggieri,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vexata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Cluthia</w:t>
      </w:r>
      <w:r>
        <w:rPr>
          <w:rFonts w:ascii="Garmond (W1)" w:hAnsi="Garmond (W1)"/>
          <w:sz w:val="18"/>
          <w:szCs w:val="18"/>
        </w:rPr>
        <w:t xml:space="preserve"> Neale, 1973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keiji Neale,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Limnocytheridae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Limnocythere</w:t>
      </w:r>
      <w:r>
        <w:rPr>
          <w:rFonts w:ascii="Garmond (W1)" w:hAnsi="Garmond (W1)"/>
          <w:sz w:val="18"/>
          <w:szCs w:val="18"/>
        </w:rPr>
        <w:t xml:space="preserve"> Brady,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inopinata (Baird,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Metacypris</w:t>
      </w:r>
      <w:r>
        <w:rPr>
          <w:rFonts w:ascii="Garmond (W1)" w:hAnsi="Garmond (W1)"/>
          <w:sz w:val="18"/>
          <w:szCs w:val="18"/>
        </w:rPr>
        <w:t xml:space="preserve"> Brady &amp; Robertson, 1870</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cordata Brady &amp; Robertson, 1870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Pseudolimnocytheridae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Pseudolimnocythere</w:t>
      </w:r>
      <w:r>
        <w:rPr>
          <w:rFonts w:ascii="Garmond (W1)" w:hAnsi="Garmond (W1)"/>
          <w:sz w:val="18"/>
          <w:szCs w:val="18"/>
        </w:rPr>
        <w:t xml:space="preserve"> Klie, 1938</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hypogea Klie, 1938</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Cytheromatidae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Cytheroma</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variabilis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Eucytheridae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Eucythere</w:t>
      </w:r>
      <w:r>
        <w:rPr>
          <w:rFonts w:ascii="Garmond (W1)" w:hAnsi="Garmond (W1)"/>
          <w:sz w:val="18"/>
          <w:szCs w:val="18"/>
        </w:rPr>
        <w:t xml:space="preserve"> Brady, 1868  (=Cythere O.F. Müller, 1785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curta Ruggieri,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declivis (Norman,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pubera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Cytherideidae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Cuneocythere</w:t>
      </w:r>
      <w:r>
        <w:rPr>
          <w:rFonts w:ascii="Garmond (W1)" w:hAnsi="Garmond (W1)"/>
          <w:sz w:val="18"/>
          <w:szCs w:val="18"/>
        </w:rPr>
        <w:t xml:space="preserve"> Lienenklaus, 1894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semipunctata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Cyprideis</w:t>
      </w:r>
      <w:r>
        <w:rPr>
          <w:rFonts w:ascii="Garmond (W1)" w:hAnsi="Garmond (W1)"/>
          <w:sz w:val="18"/>
          <w:szCs w:val="18"/>
        </w:rPr>
        <w:t xml:space="preserve"> Jones, 1857</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torosa (Jones,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Cytheridea</w:t>
      </w:r>
      <w:r>
        <w:rPr>
          <w:rFonts w:ascii="Garmond (W1)" w:hAnsi="Garmond (W1)"/>
          <w:sz w:val="18"/>
          <w:szCs w:val="18"/>
        </w:rPr>
        <w:t xml:space="preserve"> Bosquet, 1852</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neapolitana Kolmann,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Cytherissa</w:t>
      </w:r>
      <w:r>
        <w:rPr>
          <w:rFonts w:ascii="Garmond (W1)" w:hAnsi="Garmond (W1)"/>
          <w:sz w:val="18"/>
          <w:szCs w:val="18"/>
        </w:rPr>
        <w:t xml:space="preserve"> G.O. Sars, 1925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lacustris (G.O. Sars, 1863)</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jc w:val="both"/>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jc w:val="both"/>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Cushmanideidae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Pontocythere</w:t>
      </w:r>
      <w:r>
        <w:rPr>
          <w:rFonts w:ascii="Garmond (W1)" w:hAnsi="Garmond (W1)"/>
          <w:sz w:val="18"/>
          <w:szCs w:val="18"/>
        </w:rPr>
        <w:t xml:space="preserve"> Dubowsky, 1939</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(=Cytheridea Bosquet, 1852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rubra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turbida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Krithidae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Krithe</w:t>
      </w:r>
      <w:r>
        <w:rPr>
          <w:rFonts w:ascii="Garmond (W1)" w:hAnsi="Garmond (W1)"/>
          <w:sz w:val="18"/>
          <w:szCs w:val="18"/>
        </w:rPr>
        <w:t xml:space="preserve"> Brady, Crosskey &amp; Robertson, 1874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(=Ilyobates G.O. Sars, 1866 nec Kraatz, 1858)</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keyi Breman,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praetexta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Parakrithe</w:t>
      </w:r>
      <w:r>
        <w:rPr>
          <w:rFonts w:ascii="Garmond (W1)" w:hAnsi="Garmond (W1)"/>
          <w:sz w:val="18"/>
          <w:szCs w:val="18"/>
        </w:rPr>
        <w:t xml:space="preserve"> van den Bold, 1958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(=Krithe Brady, Crosskey &amp; Robertson, 1874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ambigua Ciampo,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dimorpha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Pseudopsammocythere</w:t>
      </w:r>
      <w:r>
        <w:rPr>
          <w:rFonts w:ascii="Garmond (W1)" w:hAnsi="Garmond (W1)"/>
          <w:sz w:val="18"/>
          <w:szCs w:val="18"/>
        </w:rPr>
        <w:t xml:space="preserve"> Carbonnel, 1966</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(=Krithe Brady, Crosskey &amp; Robertson, 1874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reniformis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similis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Neocytherideidae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Neocytherideis</w:t>
      </w:r>
      <w:r>
        <w:rPr>
          <w:rFonts w:ascii="Garmond (W1)" w:hAnsi="Garmond (W1)"/>
          <w:sz w:val="18"/>
          <w:szCs w:val="18"/>
        </w:rPr>
        <w:t xml:space="preserve"> Puri, 1952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(=Cytherideis Jones, 1850, genere invalidato,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fasciata (Brady &amp; Robertson,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senescens (Ruggieri,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Procytherideis</w:t>
      </w:r>
      <w:r>
        <w:rPr>
          <w:rFonts w:ascii="Garmond (W1)" w:hAnsi="Garmond (W1)"/>
          <w:sz w:val="18"/>
          <w:szCs w:val="18"/>
        </w:rPr>
        <w:t xml:space="preserve"> Ruggieri, 1978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(=Cytherideis Jones, 1850, genere invalidato,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=Neocytherideis Puri, 1952)</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complicata (Ruggieri,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subspiralis (Brady, Crosskey &amp; Robertson,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Sahnia</w:t>
      </w:r>
      <w:r>
        <w:rPr>
          <w:rFonts w:ascii="Garmond (W1)" w:hAnsi="Garmond (W1)"/>
          <w:sz w:val="18"/>
          <w:szCs w:val="18"/>
        </w:rPr>
        <w:t xml:space="preserve"> Puri, 1952  (=Cytherideis, genere invalidato,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subulata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Trachyleberididae</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 xml:space="preserve">042.0. </w:t>
      </w:r>
      <w:r>
        <w:rPr>
          <w:rFonts w:ascii="Garmond (W1)" w:hAnsi="Garmond (W1)"/>
          <w:b/>
          <w:sz w:val="18"/>
          <w:szCs w:val="18"/>
        </w:rPr>
        <w:t>Acanthocythereis</w:t>
      </w:r>
      <w:r>
        <w:rPr>
          <w:rFonts w:ascii="Garmond (W1)" w:hAnsi="Garmond (W1)"/>
          <w:sz w:val="18"/>
          <w:szCs w:val="18"/>
        </w:rPr>
        <w:t xml:space="preserve"> Howe, 1963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(=Cypridina M. Edwards, 1840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ascolii Puri, 1963  (=ornata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histrix (Reuss,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Basslerites</w:t>
      </w:r>
      <w:r>
        <w:rPr>
          <w:rFonts w:ascii="Garmond (W1)" w:hAnsi="Garmond (W1)"/>
          <w:sz w:val="18"/>
          <w:szCs w:val="18"/>
        </w:rPr>
        <w:t xml:space="preserve"> Howe in Coryell &amp; Fields, 1937</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(=Cythere O.F. Müller, 1785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berchoni (Brady,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Bosquetina</w:t>
      </w:r>
      <w:r>
        <w:rPr>
          <w:rFonts w:ascii="Garmond (W1)" w:hAnsi="Garmond (W1)"/>
          <w:sz w:val="18"/>
          <w:szCs w:val="18"/>
        </w:rPr>
        <w:t xml:space="preserve"> Keij, 1857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dentata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Buntonia</w:t>
      </w:r>
      <w:r>
        <w:rPr>
          <w:rFonts w:ascii="Garmond (W1)" w:hAnsi="Garmond (W1)"/>
          <w:sz w:val="18"/>
          <w:szCs w:val="18"/>
        </w:rPr>
        <w:t xml:space="preserve"> Howe, 1935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dertonensis Ruggieri,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geisbrechtii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sublatissima (Neviani,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subulata Ruggieri,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textilis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Carinocythereis</w:t>
      </w:r>
      <w:r>
        <w:rPr>
          <w:rFonts w:ascii="Garmond (W1)" w:hAnsi="Garmond (W1)"/>
          <w:sz w:val="18"/>
          <w:szCs w:val="18"/>
        </w:rPr>
        <w:t xml:space="preserve"> Ruggieri, 1956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antiquata (Baird,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whitei (Baird, 1850)  (=bairdi Uliczny,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Costa</w:t>
      </w:r>
      <w:r>
        <w:rPr>
          <w:rFonts w:ascii="Garmond (W1)" w:hAnsi="Garmond (W1)"/>
          <w:sz w:val="18"/>
          <w:szCs w:val="18"/>
        </w:rPr>
        <w:t xml:space="preserve"> Neviani, 1928  (=Cythereis Jones, 1849)</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batei (Brady, 1866)  (=hamata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edwardsi (Roemer,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Echinocythereis</w:t>
      </w:r>
      <w:r>
        <w:rPr>
          <w:rFonts w:ascii="Garmond (W1)" w:hAnsi="Garmond (W1)"/>
          <w:sz w:val="18"/>
          <w:szCs w:val="18"/>
        </w:rPr>
        <w:t xml:space="preserve"> Puri, 1954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laticarina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Falsocythere</w:t>
      </w:r>
      <w:r>
        <w:rPr>
          <w:rFonts w:ascii="Garmond (W1)" w:hAnsi="Garmond (W1)"/>
          <w:sz w:val="18"/>
          <w:szCs w:val="18"/>
        </w:rPr>
        <w:t xml:space="preserve"> Ruggieri, 1972  </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(=Occultocythereis Howe, 1951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maccagnoi (Ciampo,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Henryhowella</w:t>
      </w:r>
      <w:r>
        <w:rPr>
          <w:rFonts w:ascii="Garmond (W1)" w:hAnsi="Garmond (W1)"/>
          <w:sz w:val="18"/>
          <w:szCs w:val="18"/>
        </w:rPr>
        <w:t xml:space="preserve"> Puri, 1957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sarsi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Hiltermannicythere</w:t>
      </w:r>
      <w:r>
        <w:rPr>
          <w:rFonts w:ascii="Garmond (W1)" w:hAnsi="Garmond (W1)"/>
          <w:sz w:val="18"/>
          <w:szCs w:val="18"/>
        </w:rPr>
        <w:t xml:space="preserve"> Bassiouni, 1970  </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rubra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turbida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Occultocythereis</w:t>
      </w:r>
      <w:r>
        <w:rPr>
          <w:rFonts w:ascii="Garmond (W1)" w:hAnsi="Garmond (W1)"/>
          <w:sz w:val="18"/>
          <w:szCs w:val="18"/>
        </w:rPr>
        <w:t xml:space="preserve"> Howe, 1951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dohrni Puri, 1963  (=lineata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Pterygocythereis</w:t>
      </w:r>
      <w:r>
        <w:rPr>
          <w:rFonts w:ascii="Garmond (W1)" w:hAnsi="Garmond (W1)"/>
          <w:sz w:val="18"/>
          <w:szCs w:val="18"/>
        </w:rPr>
        <w:t xml:space="preserve"> Blake, 1933  (=Cythereis Jones, 1849 partim)</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jonesi (Baird,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siveteri Athersuch,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Rectobuntonia</w:t>
      </w:r>
      <w:r>
        <w:rPr>
          <w:rFonts w:ascii="Garmond (W1)" w:hAnsi="Garmond (W1)"/>
          <w:sz w:val="18"/>
          <w:szCs w:val="18"/>
        </w:rPr>
        <w:t xml:space="preserve"> Sissingh, 1972</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miranda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Verrucocythereis</w:t>
      </w:r>
      <w:r>
        <w:rPr>
          <w:rFonts w:ascii="Garmond (W1)" w:hAnsi="Garmond (W1)"/>
          <w:sz w:val="18"/>
          <w:szCs w:val="18"/>
        </w:rPr>
        <w:t xml:space="preserve"> Ruggieri, 1962</w:t>
      </w:r>
    </w:p>
    <w:p w:rsidR="00663091" w:rsidRDefault="00663091">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bulbuspinata (Uliczny,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Hemicytheridae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056.0. </w:t>
      </w:r>
      <w:r>
        <w:rPr>
          <w:rFonts w:ascii="Garmond (W1)" w:hAnsi="Garmond (W1)"/>
          <w:b/>
          <w:sz w:val="18"/>
          <w:szCs w:val="18"/>
        </w:rPr>
        <w:t>Aurila</w:t>
      </w:r>
      <w:r>
        <w:rPr>
          <w:rFonts w:ascii="Garmond (W1)" w:hAnsi="Garmond (W1)"/>
          <w:sz w:val="18"/>
          <w:szCs w:val="18"/>
        </w:rPr>
        <w:t xml:space="preserve"> Pokorny, 1955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(=Cythere O.F. Müller, 1785 partim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=Cythereis Jones, 1849 partim =Mutilus Neviani, 1928)</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convexa (Baird,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glyptica Barbeito-Gonzalez,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interpretis Uliczny,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prasina Barbeito-Gonzalez,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punctata (Munster,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speyeri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woodwardi (Brady, 1868)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Caudites</w:t>
      </w:r>
      <w:r>
        <w:rPr>
          <w:rFonts w:ascii="Garmond (W1)" w:hAnsi="Garmond (W1)"/>
          <w:sz w:val="18"/>
          <w:szCs w:val="18"/>
        </w:rPr>
        <w:t xml:space="preserve"> Coryell &amp; Fields, 1937</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calceolatus (O.G. Costa,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Heterocythereis</w:t>
      </w:r>
      <w:r>
        <w:rPr>
          <w:rFonts w:ascii="Garmond (W1)" w:hAnsi="Garmond (W1)"/>
          <w:sz w:val="18"/>
          <w:szCs w:val="18"/>
        </w:rPr>
        <w:t xml:space="preserve"> Elofson, 1941</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albomaculata (Baird, 1838)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Tenedocythere</w:t>
      </w:r>
      <w:r>
        <w:rPr>
          <w:rFonts w:ascii="Garmond (W1)" w:hAnsi="Garmond (W1)"/>
          <w:sz w:val="18"/>
          <w:szCs w:val="18"/>
        </w:rPr>
        <w:t xml:space="preserve"> Sissingh, 1972</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(=Cythereis Jones, 1849 partim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=Quadracythere Hornibrook, 1952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prava (Baird,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Urocythereis</w:t>
      </w:r>
      <w:r>
        <w:rPr>
          <w:rFonts w:ascii="Garmond (W1)" w:hAnsi="Garmond (W1)"/>
          <w:sz w:val="18"/>
          <w:szCs w:val="18"/>
        </w:rPr>
        <w:t xml:space="preserve"> Ruggieri, 1950</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flexicauda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margaritifera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neapolitana Athersuch,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Cytherettidae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Cytheretta</w:t>
      </w:r>
      <w:r>
        <w:rPr>
          <w:rFonts w:ascii="Garmond (W1)" w:hAnsi="Garmond (W1)"/>
          <w:sz w:val="18"/>
          <w:szCs w:val="18"/>
        </w:rPr>
        <w:t xml:space="preserve"> G.W. Müller, 1894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(=Cytherina Lamarck, 1818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Ruggieri,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subradiosa (Roemer, 1838)  (=rubra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Microcytheridae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Microcythere</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dentata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depressa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gibba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hians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inflexa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levis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nana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obliqua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rara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vitrea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Loxoconchidae</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Cytheromorpha</w:t>
      </w:r>
      <w:r>
        <w:rPr>
          <w:rFonts w:ascii="Garmond (W1)" w:hAnsi="Garmond (W1)"/>
          <w:sz w:val="18"/>
          <w:szCs w:val="18"/>
        </w:rPr>
        <w:t xml:space="preserve"> Hirschmann, 1909</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fuscata (Brady, 1869)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nana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Hirschmannia</w:t>
      </w:r>
      <w:r>
        <w:rPr>
          <w:rFonts w:ascii="Garmond (W1)" w:hAnsi="Garmond (W1)"/>
          <w:sz w:val="18"/>
          <w:szCs w:val="18"/>
        </w:rPr>
        <w:t xml:space="preserve"> Elofson, 1941</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(=Loxoconcha G.O. Sars, 1894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viridis (O.F. Müller, 1785)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Loxocauda</w:t>
      </w:r>
      <w:r>
        <w:rPr>
          <w:rFonts w:ascii="Garmond (W1)" w:hAnsi="Garmond (W1)"/>
          <w:sz w:val="18"/>
          <w:szCs w:val="18"/>
        </w:rPr>
        <w:t xml:space="preserve"> Schornikov, 1969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(=Loxoconcha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decipiens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Loxoconcha</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alata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bairdi G.W. Müller,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concentrica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dorsoinflata McKenzie, 1963</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elliptica Brady,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exagona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geometrica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gibberosa Terquem,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minima G.W. Müller, 1894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ovulata (O.G. Costa, 1853)  (=tumida Brady, 1869)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parallela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rhomboidea (Fischer,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rubritincta Ruggieri,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stellifera G.W. Müller, 1894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subrugosa Ruggieri,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turbida G.W. Müller,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Loxoconchidea</w:t>
      </w:r>
      <w:r>
        <w:rPr>
          <w:rFonts w:ascii="Garmond (W1)" w:hAnsi="Garmond (W1)"/>
          <w:sz w:val="18"/>
          <w:szCs w:val="18"/>
        </w:rPr>
        <w:t xml:space="preserve"> Bonaduce, Ciampo &amp; Masoli, 1976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minima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Phlyctocythere</w:t>
      </w:r>
      <w:r>
        <w:rPr>
          <w:rFonts w:ascii="Garmond (W1)" w:hAnsi="Garmond (W1)"/>
          <w:sz w:val="18"/>
          <w:szCs w:val="18"/>
        </w:rPr>
        <w:t xml:space="preserve"> Keij, 1958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(=Loxoconcha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pellucida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Pseudoloxoconcha</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minima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Sagmatocythere</w:t>
      </w:r>
      <w:r>
        <w:rPr>
          <w:rFonts w:ascii="Garmond (W1)" w:hAnsi="Garmond (W1)"/>
          <w:sz w:val="18"/>
          <w:szCs w:val="18"/>
        </w:rPr>
        <w:t xml:space="preserve"> Athersuch, 1976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(=Loxoconcha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caelata (Ciampo,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littoralis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napoliana (Puri, 1963)  (=mediterranea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versicolor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Paracytherideidae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Paracytheridea</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depressa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Cytheruridae</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Cytheropteron</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alatum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garganicum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hadriaticum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monoceros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rarum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rotundatum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008.0  ruggieri Pucci,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sulcatum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venustum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vespertilio (Reuss,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zinzulusae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Eucytherura</w:t>
      </w:r>
      <w:r>
        <w:rPr>
          <w:rFonts w:ascii="Garmond (W1)" w:hAnsi="Garmond (W1)"/>
          <w:sz w:val="18"/>
          <w:szCs w:val="18"/>
        </w:rPr>
        <w:t xml:space="preserve"> G.W. Müller, 1894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angulata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complexa (Brady,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gibbera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mistrettai Sissingh,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Hemicytherura</w:t>
      </w:r>
      <w:r>
        <w:rPr>
          <w:rFonts w:ascii="Garmond (W1)" w:hAnsi="Garmond (W1)"/>
          <w:sz w:val="18"/>
          <w:szCs w:val="18"/>
        </w:rPr>
        <w:t xml:space="preserve"> Elofson, 1941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(=Cytheropteron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defiorei Ruggieri,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gracilicosta Ruggieri,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videns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Kangarina</w:t>
      </w:r>
      <w:r>
        <w:rPr>
          <w:rFonts w:ascii="Garmond (W1)" w:hAnsi="Garmond (W1)"/>
          <w:sz w:val="18"/>
          <w:szCs w:val="18"/>
        </w:rPr>
        <w:t xml:space="preserve"> Coryell &amp; Fields, 1937</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(=Cytheropteron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abyssicola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Pedicythere</w:t>
      </w:r>
      <w:r>
        <w:rPr>
          <w:rFonts w:ascii="Garmond (W1)" w:hAnsi="Garmond (W1)"/>
          <w:sz w:val="18"/>
          <w:szCs w:val="18"/>
        </w:rPr>
        <w:t xml:space="preserve"> Egger, 1965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mirabilis Sissingh,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phryne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tessellata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Pseudocytherura</w:t>
      </w:r>
      <w:r>
        <w:rPr>
          <w:rFonts w:ascii="Garmond (W1)" w:hAnsi="Garmond (W1)"/>
          <w:sz w:val="18"/>
          <w:szCs w:val="18"/>
        </w:rPr>
        <w:t xml:space="preserve"> Dubowsky, 1939</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(=Cytherura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strangulata Ruggieri, 1991  (=calcarata Seguenza,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Semicytherura</w:t>
      </w:r>
      <w:r>
        <w:rPr>
          <w:rFonts w:ascii="Garmond (W1)" w:hAnsi="Garmond (W1)"/>
          <w:sz w:val="18"/>
          <w:szCs w:val="18"/>
        </w:rPr>
        <w:t xml:space="preserve"> Wagner, 1957</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abdita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acuminata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acuta (G.W. Müller,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(=nigrescens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acuticostata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005.0  aenariensis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alifera Ruggieri, 1959  (=alata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amorpha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biciemmei Ruggieri,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brachyptera (Ruggieri,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010.0  calabra Ruggieri,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costata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cribriformis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diafora Barbeito-Gonzalez,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dispar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heinzei Puri, 1963  (=neglecta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incongruens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inversa (Seguenza,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kaloderma Bonaduce &amp; Pugliese,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mediterranea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muelleri Puri,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021.0  occulta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paradoxa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psila Barbeito-Gonzalez,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punctata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025.0  quadridentata (Hartmann,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rara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rarecostata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028.0  reticulata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robusta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ruggierii (Pucci,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sella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simplex (Brady &amp; Norman,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033.0  stilifera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sulcata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035.0  tergestina Masoli,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036.0  trachina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037.0  ventricosa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Tuberculocythere</w:t>
      </w:r>
      <w:r>
        <w:rPr>
          <w:rFonts w:ascii="Garmond (W1)" w:hAnsi="Garmond (W1)"/>
          <w:sz w:val="18"/>
          <w:szCs w:val="18"/>
        </w:rPr>
        <w:t xml:space="preserve"> Colalongo &amp; Pasini, 1980</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(=Cytheropteron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infelix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tetrapteron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Typhlocythere</w:t>
      </w:r>
      <w:r>
        <w:rPr>
          <w:rFonts w:ascii="Garmond (W1)" w:hAnsi="Garmond (W1)"/>
          <w:sz w:val="18"/>
          <w:szCs w:val="18"/>
        </w:rPr>
        <w:t xml:space="preserve"> Bonaduce, Ciampo &amp; Masoli, 1976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ruggierii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Xestoleberididae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Microxestoleberis</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nana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xenomys (Barbeito-Gonzalez,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Platyleberis</w:t>
      </w:r>
      <w:r>
        <w:rPr>
          <w:rFonts w:ascii="Garmond (W1)" w:hAnsi="Garmond (W1)"/>
          <w:sz w:val="18"/>
          <w:szCs w:val="18"/>
        </w:rPr>
        <w:t xml:space="preserve"> Bonaduce &amp; Danielopol, 1988</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(=Microxestoleberis G.W. Müller, 1894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profunda (Breman,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Xestoleberis</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aurantia (Baird, 1838)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communis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costata Hartmann,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decipiens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delamarei Hartmann,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dispar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fuscomaculata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margaritea (Brady,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parva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plana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pellucida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rara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ventricosa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Bythocytheridae</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Bythoceratina</w:t>
      </w:r>
      <w:r>
        <w:rPr>
          <w:rFonts w:ascii="Garmond (W1)" w:hAnsi="Garmond (W1)"/>
          <w:sz w:val="18"/>
          <w:szCs w:val="18"/>
        </w:rPr>
        <w:t xml:space="preserve"> Hornibrook, 1952</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reticulata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Bythocythere</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minima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turgida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086.0. </w:t>
      </w:r>
      <w:r>
        <w:rPr>
          <w:rFonts w:ascii="Garmond (W1)" w:hAnsi="Garmond (W1)"/>
          <w:b/>
          <w:sz w:val="18"/>
          <w:szCs w:val="18"/>
        </w:rPr>
        <w:t>Monoceratina</w:t>
      </w:r>
      <w:r>
        <w:rPr>
          <w:rFonts w:ascii="Garmond (W1)" w:hAnsi="Garmond (W1)"/>
          <w:sz w:val="18"/>
          <w:szCs w:val="18"/>
        </w:rPr>
        <w:t xml:space="preserve"> Roth, 1928</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(=Eucytherura G.W. Müller, 1894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amfibola Barbeito-Gonzalez,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mediterranea Sissingh,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oblita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Pseudocythere</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armata Bonaduce, Masoli, Pugliese &amp; Mc Kenzie,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caudata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Paradoxostomatidae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Cytherois</w:t>
      </w:r>
      <w:r>
        <w:rPr>
          <w:rFonts w:ascii="Garmond (W1)" w:hAnsi="Garmond (W1)"/>
          <w:sz w:val="18"/>
          <w:szCs w:val="18"/>
        </w:rPr>
        <w:t xml:space="preserve"> G.W. Müller, 1884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frequens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incongruens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003.0  succinea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triangularis Bonaduce, Masoli, Minichelli &amp; Pugliese,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uffenordei Ruggieri,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Machaerina</w:t>
      </w:r>
      <w:r>
        <w:rPr>
          <w:rFonts w:ascii="Garmond (W1)" w:hAnsi="Garmond (W1)"/>
          <w:sz w:val="18"/>
          <w:szCs w:val="18"/>
        </w:rPr>
        <w:t xml:space="preserve"> Brady &amp; Norman, 1889</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(=Bythocythere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tenuissima (Norman,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Paracythere</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minima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Paracytherois</w:t>
      </w:r>
      <w:r>
        <w:rPr>
          <w:rFonts w:ascii="Garmond (W1)" w:hAnsi="Garmond (W1)"/>
          <w:sz w:val="18"/>
          <w:szCs w:val="18"/>
        </w:rPr>
        <w:t xml:space="preserve">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acuminata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flexuosa (Brady,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mediterranea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oblonga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rara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striata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sulcata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Paradoxostoma</w:t>
      </w:r>
      <w:r>
        <w:rPr>
          <w:rFonts w:ascii="Garmond (W1)" w:hAnsi="Garmond (W1)"/>
          <w:sz w:val="18"/>
          <w:szCs w:val="18"/>
        </w:rPr>
        <w:t xml:space="preserve"> Fischer, 1855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acuminatum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angustum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atrum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breve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caecum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cylindricum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fuscum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incongruens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intermedium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010.0  maculatum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011.0  mediterraneum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parallelum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planum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rarum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015.0  rotundatum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rubrum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simile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striatum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019.0  taeniatum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020.0  triste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021.0  versicolor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Sclerochilus</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aequus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contortus (Norman,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levis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similis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Entocytheridae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Sphaeromicola</w:t>
      </w:r>
      <w:r>
        <w:rPr>
          <w:rFonts w:ascii="Garmond (W1)" w:hAnsi="Garmond (W1)"/>
          <w:sz w:val="18"/>
          <w:szCs w:val="18"/>
        </w:rPr>
        <w:t xml:space="preserve"> Paris, 1916</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stammeri Klie, 1938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Darwinulidae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Darwinula</w:t>
      </w:r>
      <w:r>
        <w:rPr>
          <w:rFonts w:ascii="Garmond (W1)" w:hAnsi="Garmond (W1)"/>
          <w:sz w:val="18"/>
          <w:szCs w:val="18"/>
        </w:rPr>
        <w:t xml:space="preserve"> Brady &amp; Robertson, 1885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stevensoni (Brady &amp; Robertson, 1870)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variabilis Tagliasacchi,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Macrocyprididae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Macrocypris</w:t>
      </w:r>
      <w:r>
        <w:rPr>
          <w:rFonts w:ascii="Garmond (W1)" w:hAnsi="Garmond (W1)"/>
          <w:sz w:val="18"/>
          <w:szCs w:val="18"/>
        </w:rPr>
        <w:t xml:space="preserve"> Brady, 1868</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succinea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Macromckenziea</w:t>
      </w:r>
      <w:r>
        <w:rPr>
          <w:rFonts w:ascii="Garmond (W1)" w:hAnsi="Garmond (W1)"/>
          <w:sz w:val="18"/>
          <w:szCs w:val="18"/>
        </w:rPr>
        <w:t xml:space="preserve"> Maddocks, 1990</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(=Macrocypris Brady, 1868 partim)</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ligustica (Bonaduce, Masoli &amp; Pugliese,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Ilyocyprididae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Ilyocyprella</w:t>
      </w:r>
      <w:r>
        <w:rPr>
          <w:rFonts w:ascii="Garmond (W1)" w:hAnsi="Garmond (W1)"/>
          <w:sz w:val="18"/>
          <w:szCs w:val="18"/>
        </w:rPr>
        <w:t xml:space="preserve"> Daday, 1900</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bradyi (G.O. Sars,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inermis (Kaufmann,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Ilyocypris</w:t>
      </w:r>
      <w:r>
        <w:rPr>
          <w:rFonts w:ascii="Garmond (W1)" w:hAnsi="Garmond (W1)"/>
          <w:sz w:val="18"/>
          <w:szCs w:val="18"/>
        </w:rPr>
        <w:t xml:space="preserve"> Brady &amp; Norman, 1889</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australiensis G.O. Sars, 1890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decipiens Masi, 1905</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gibba (Ramdohr,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Pontocyprididae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Argilloecia</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acuminata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bulbifera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caudata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gonzalezi Barra, Aiello &amp; Bonaduce,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levis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micra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minor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robusta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Pontocypria</w:t>
      </w:r>
      <w:r>
        <w:rPr>
          <w:rFonts w:ascii="Garmond (W1)" w:hAnsi="Garmond (W1)"/>
          <w:sz w:val="18"/>
          <w:szCs w:val="18"/>
        </w:rPr>
        <w:t xml:space="preserve"> G.W. Müller, 1894  </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spinosa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Pontocypris</w:t>
      </w:r>
      <w:r>
        <w:rPr>
          <w:rFonts w:ascii="Garmond (W1)" w:hAnsi="Garmond (W1)"/>
          <w:sz w:val="18"/>
          <w:szCs w:val="18"/>
        </w:rPr>
        <w:t xml:space="preserve"> G.O. Sars, 1866</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(=Erytrocypris G.W. Müller, 1894)</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acuminata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acuta Bonaduce, Ciampo &amp; Masoli,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declivis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dispar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EM</w:t>
      </w:r>
      <w:r>
        <w:rPr>
          <w:rFonts w:ascii="Garmond (W1)" w:hAnsi="Garmond (W1)"/>
          <w:sz w:val="18"/>
          <w:szCs w:val="18"/>
        </w:rPr>
        <w:tab/>
        <w:t>005.0  levis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EM</w:t>
      </w:r>
      <w:r>
        <w:rPr>
          <w:rFonts w:ascii="Garmond (W1)" w:hAnsi="Garmond (W1)"/>
          <w:sz w:val="18"/>
          <w:szCs w:val="18"/>
        </w:rPr>
        <w:tab/>
        <w:t>006.0  maculosa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EM</w:t>
      </w:r>
      <w:r>
        <w:rPr>
          <w:rFonts w:ascii="Garmond (W1)" w:hAnsi="Garmond (W1)"/>
          <w:sz w:val="18"/>
          <w:szCs w:val="18"/>
        </w:rPr>
        <w:tab/>
        <w:t>007.0  mediterranea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obtusa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EM</w:t>
      </w:r>
      <w:r>
        <w:rPr>
          <w:rFonts w:ascii="Garmond (W1)" w:hAnsi="Garmond (W1)"/>
          <w:sz w:val="18"/>
          <w:szCs w:val="18"/>
        </w:rPr>
        <w:tab/>
        <w:t>009.0  pellucida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Propontocypris</w:t>
      </w:r>
      <w:r>
        <w:rPr>
          <w:rFonts w:ascii="Garmond (W1)" w:hAnsi="Garmond (W1)"/>
          <w:sz w:val="18"/>
          <w:szCs w:val="18"/>
        </w:rPr>
        <w:t xml:space="preserve"> Sylvester-Bradley, 1947</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(=Pontocypris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intermedia (Brady,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monstrosa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3 </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pirifera (G.W. Müller, 1894)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setosa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4 </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subfusca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succinea (G.W. Müller, 1894)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Candonidae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Aglaiocypris</w:t>
      </w:r>
      <w:r>
        <w:rPr>
          <w:rFonts w:ascii="Garmond (W1)" w:hAnsi="Garmond (W1)"/>
          <w:sz w:val="18"/>
          <w:szCs w:val="18"/>
        </w:rPr>
        <w:t xml:space="preserve"> Sylvester-Bradley, 1947  </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(=Paracypris G.O. Sars, 1866 partim)</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complanata Brady &amp; Robertson,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rara (G.W. Müller,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Candona</w:t>
      </w:r>
      <w:r>
        <w:rPr>
          <w:rFonts w:ascii="Garmond (W1)" w:hAnsi="Garmond (W1)"/>
          <w:sz w:val="18"/>
          <w:szCs w:val="18"/>
        </w:rPr>
        <w:t xml:space="preserve"> Baird, 1845</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angulata G.W.Müller, 1900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balatonica Daday, 1894</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brevicornis Klie, 1925</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candida (O.F. Müller, 1776)</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caudata Kaufmann,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fabaeformis Fischer, 1854</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fragilis Hartwig, 1898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hartwigi G.W. Müller,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lactea Baird, 1850</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lobipes Hartwig,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marchica Hartwig, 1899</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neglecta G.O. Sars, 1887</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paionica Petkovski, 1958</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parallela G.W. Müller,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pratensis Hartwig, 1901</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protzi Hartwig, 1898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rostrata Brady &amp; Norman, 1889</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sarsi Hartwig, 1899</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stammeri Klie, 1938</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sucki Hartwig, 1901</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trigonella Klie, 1938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vavrai Kaufmann,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zschokkei Wolf, 1919</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Candonopsis</w:t>
      </w:r>
      <w:r>
        <w:rPr>
          <w:rFonts w:ascii="Garmond (W1)" w:hAnsi="Garmond (W1)"/>
          <w:sz w:val="18"/>
          <w:szCs w:val="18"/>
        </w:rPr>
        <w:t xml:space="preserve"> Vavra, 1891</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kingsleyi (Brady &amp; Roberston, 1870)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Cyclocypris</w:t>
      </w:r>
      <w:r>
        <w:rPr>
          <w:rFonts w:ascii="Garmond (W1)" w:hAnsi="Garmond (W1)"/>
          <w:sz w:val="18"/>
          <w:szCs w:val="18"/>
        </w:rPr>
        <w:t xml:space="preserve"> Brady &amp; Norman, 1889</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levis (O.F. Müller, 1785)</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002.0  ovum (Jurine, 1820)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serena (Koch, 1837)</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Cypria</w:t>
      </w:r>
      <w:r>
        <w:rPr>
          <w:rFonts w:ascii="Garmond (W1)" w:hAnsi="Garmond (W1)"/>
          <w:sz w:val="18"/>
          <w:szCs w:val="18"/>
        </w:rPr>
        <w:t xml:space="preserve"> Zenker, 1854</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lacustris G.O. Sars, 1891</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ophtalmica Jurine, 1820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Lineocypris</w:t>
      </w:r>
      <w:r>
        <w:rPr>
          <w:rFonts w:ascii="Garmond (W1)" w:hAnsi="Garmond (W1)"/>
          <w:sz w:val="18"/>
          <w:szCs w:val="18"/>
        </w:rPr>
        <w:t xml:space="preserve"> Zalanyi,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bucesi Masoli &amp; Minichelli, 1974</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gradensis Masoli &amp; Minichelli, 1974</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maranensis Masoli &amp; Minichelli, 1974</w:t>
      </w:r>
      <w:r>
        <w:rPr>
          <w:rFonts w:ascii="Garmond (W1)" w:hAnsi="Garmond (W1)"/>
          <w:sz w:val="18"/>
          <w:szCs w:val="18"/>
        </w:rPr>
        <w:tab/>
        <w:t>N</w:t>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Paracandona</w:t>
      </w:r>
      <w:r>
        <w:rPr>
          <w:rFonts w:ascii="Garmond (W1)" w:hAnsi="Garmond (W1)"/>
          <w:sz w:val="18"/>
          <w:szCs w:val="18"/>
        </w:rPr>
        <w:t xml:space="preserve"> Hartwig, 1899</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euplectella (Brady &amp; Norman, 1889)</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Physocypria</w:t>
      </w:r>
      <w:r>
        <w:rPr>
          <w:rFonts w:ascii="Garmond (W1)" w:hAnsi="Garmond (W1)"/>
          <w:sz w:val="18"/>
          <w:szCs w:val="18"/>
        </w:rPr>
        <w:t xml:space="preserve"> Vavra, 1897</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armata G.W. Müller, 1898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Cyprididae</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Chlamydotheca</w:t>
      </w:r>
      <w:r>
        <w:rPr>
          <w:rFonts w:ascii="Garmond (W1)" w:hAnsi="Garmond (W1)"/>
          <w:sz w:val="18"/>
          <w:szCs w:val="18"/>
        </w:rPr>
        <w:t xml:space="preserve"> Saussure, 1858</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incisa (Claus, 1892)</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Cypretta</w:t>
      </w:r>
      <w:r>
        <w:rPr>
          <w:rFonts w:ascii="Garmond (W1)" w:hAnsi="Garmond (W1)"/>
          <w:sz w:val="18"/>
          <w:szCs w:val="18"/>
        </w:rPr>
        <w:t xml:space="preserve"> Vavra, 1895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dubia (Daday, 1901)</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globulus (G.O. Sars, 1890)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minna (King, 1855)</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seurati Gauthier, 1929</w:t>
      </w:r>
      <w:r>
        <w:rPr>
          <w:rFonts w:ascii="Garmond (W1)" w:hAnsi="Garmond (W1)"/>
          <w:sz w:val="18"/>
          <w:szCs w:val="18"/>
        </w:rPr>
        <w:tab/>
        <w:t>N</w:t>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turgida (G.O. Sars, 1895)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Cypricercus</w:t>
      </w:r>
      <w:r>
        <w:rPr>
          <w:rFonts w:ascii="Garmond (W1)" w:hAnsi="Garmond (W1)"/>
          <w:sz w:val="18"/>
          <w:szCs w:val="18"/>
        </w:rPr>
        <w:t xml:space="preserve"> G.O. Sars, 1895</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affinis (Fischer, 1851)</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fuscatus (Jurine, 1820)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Cyprinotus</w:t>
      </w:r>
      <w:r>
        <w:rPr>
          <w:rFonts w:ascii="Garmond (W1)" w:hAnsi="Garmond (W1)"/>
          <w:sz w:val="18"/>
          <w:szCs w:val="18"/>
        </w:rPr>
        <w:t xml:space="preserve"> Brady, 1886</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salinus (Brady,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Cypris</w:t>
      </w:r>
      <w:r>
        <w:rPr>
          <w:rFonts w:ascii="Garmond (W1)" w:hAnsi="Garmond (W1)"/>
          <w:sz w:val="18"/>
          <w:szCs w:val="18"/>
        </w:rPr>
        <w:t xml:space="preserve"> O.F. Müller, 1776</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bispinosa Lucas, 1846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onusta Masi, 1905</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pubera O.F. Müller, 1776</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Dolerocypris</w:t>
      </w:r>
      <w:r>
        <w:rPr>
          <w:rFonts w:ascii="Garmond (W1)" w:hAnsi="Garmond (W1)"/>
          <w:sz w:val="18"/>
          <w:szCs w:val="18"/>
        </w:rPr>
        <w:t xml:space="preserve"> Kaufmann, 1900</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fasciata (O.F. Müller, 1776)</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sinensis G.O. Sars, 1903</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Eucypris</w:t>
      </w:r>
      <w:r>
        <w:rPr>
          <w:rFonts w:ascii="Garmond (W1)" w:hAnsi="Garmond (W1)"/>
          <w:sz w:val="18"/>
          <w:szCs w:val="18"/>
        </w:rPr>
        <w:t xml:space="preserve"> Vavra, 1891</w:t>
      </w:r>
    </w:p>
    <w:p w:rsidR="00663091" w:rsidRDefault="0066309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accipitrina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caralitana Tagliasacchi,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clavata (Baird, 1838)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crassa (O.F. Müller, 1785)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elliptica (Baird, 1850)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hieracina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lilljeborgi G.W. Müller, 1900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longisetosa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lutaria (Koch,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molybdena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011.0  ornata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pigra (Fischer, 1851)</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reptans (Kaufmann, 1900)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reticulata Zaddach,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stagnalis Tagliasacchi,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sulcitana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tarentina Anichini, 1963</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virens (Jurine,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Herpetocypris</w:t>
      </w:r>
      <w:r>
        <w:rPr>
          <w:rFonts w:ascii="Garmond (W1)" w:hAnsi="Garmond (W1)"/>
          <w:sz w:val="18"/>
          <w:szCs w:val="18"/>
        </w:rPr>
        <w:t xml:space="preserve"> Brady &amp; Norman,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chevreuxi (G.O. Sars,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flumendosae Anichini,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intermedia Kaufmann, 1900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puteolina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reptans (Baird,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romei Anichini,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scoininosa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Heterocypris</w:t>
      </w:r>
      <w:r>
        <w:rPr>
          <w:rFonts w:ascii="Garmond (W1)" w:hAnsi="Garmond (W1)"/>
          <w:sz w:val="18"/>
          <w:szCs w:val="18"/>
        </w:rPr>
        <w:t xml:space="preserve">  Claus, 1893  (=Cyprinotus Brady, 1886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aurea (G.O. Sars, 1895)</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dentatomarginata (G.O. Sars, 1890)</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dextrodepressa (Moroni, 1967)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ichnusae (Anichini,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incongruens (Ramdohr,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nurrensis Tagliasacchi,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Ilyodromus</w:t>
      </w:r>
      <w:r>
        <w:rPr>
          <w:rFonts w:ascii="Garmond (W1)" w:hAnsi="Garmond (W1)"/>
          <w:sz w:val="18"/>
          <w:szCs w:val="18"/>
        </w:rPr>
        <w:t xml:space="preserve"> G.O. Sars, 1894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viridulus (Brady, 1886)</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Isocypris</w:t>
      </w:r>
      <w:r>
        <w:rPr>
          <w:rFonts w:ascii="Garmond (W1)" w:hAnsi="Garmond (W1)"/>
          <w:sz w:val="18"/>
          <w:szCs w:val="18"/>
        </w:rPr>
        <w:t xml:space="preserve"> G.W. Müller, 1908</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beuchampi (Paris, 1919)</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nocentiniae Fox, 1963</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Notodromas</w:t>
      </w:r>
      <w:r>
        <w:rPr>
          <w:rFonts w:ascii="Garmond (W1)" w:hAnsi="Garmond (W1)"/>
          <w:sz w:val="18"/>
          <w:szCs w:val="18"/>
        </w:rPr>
        <w:t xml:space="preserve"> Lilljeborg, 1853</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monacha (O.F. Müller, 1776)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persica Gurney, 1920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Prionocypris</w:t>
      </w:r>
      <w:r>
        <w:rPr>
          <w:rFonts w:ascii="Garmond (W1)" w:hAnsi="Garmond (W1)"/>
          <w:sz w:val="18"/>
          <w:szCs w:val="18"/>
        </w:rPr>
        <w:t xml:space="preserve"> Brady &amp; Norman, 1896</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muelleri Danielopol &amp; Mc Kenzie, 1977</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(=arata G.W. Müller, 1912)</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zenkeri (Chyzer &amp; Toth, 1858)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Psychrodromus</w:t>
      </w:r>
      <w:r>
        <w:rPr>
          <w:rFonts w:ascii="Garmond (W1)" w:hAnsi="Garmond (W1)"/>
          <w:sz w:val="18"/>
          <w:szCs w:val="18"/>
        </w:rPr>
        <w:t xml:space="preserve"> Danielopol &amp; Mc Kenzie, 1977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(=Ilyodromus G.O. Sars, 1894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fontinalis (Wolf, 1919)</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olivaceus (Brady &amp; Norman, 1889)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Stenocypria</w:t>
      </w:r>
      <w:r>
        <w:rPr>
          <w:rFonts w:ascii="Garmond (W1)" w:hAnsi="Garmond (W1)"/>
          <w:sz w:val="18"/>
          <w:szCs w:val="18"/>
        </w:rPr>
        <w:t xml:space="preserve"> G.W. Müller, 1901</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fischeri (Lilljeborg, 1883)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Stenocypris</w:t>
      </w:r>
      <w:r>
        <w:rPr>
          <w:rFonts w:ascii="Garmond (W1)" w:hAnsi="Garmond (W1)"/>
          <w:sz w:val="18"/>
          <w:szCs w:val="18"/>
        </w:rPr>
        <w:t xml:space="preserve"> G.O. Sars, 1899</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fontinalis (Vavra,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major (Baird,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Strandesia</w:t>
      </w:r>
      <w:r>
        <w:rPr>
          <w:rFonts w:ascii="Garmond (W1)" w:hAnsi="Garmond (W1)"/>
          <w:sz w:val="18"/>
          <w:szCs w:val="18"/>
        </w:rPr>
        <w:t xml:space="preserve"> Stuhlmann, 1888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caudata Klie, 1939</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clorocelis Anichini,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mulargiae Anichini,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reticulata (Daday, 1898)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spinulosa Bronstein, 1958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tonolli Moroni, 1961</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vinciguerrae (Masi, 1905)</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Tanycypris</w:t>
      </w:r>
      <w:r>
        <w:rPr>
          <w:rFonts w:ascii="Garmond (W1)" w:hAnsi="Garmond (W1)"/>
          <w:sz w:val="18"/>
          <w:szCs w:val="18"/>
        </w:rPr>
        <w:t xml:space="preserve"> Triebel, 1959</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pellucida (Klie, 1933)</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Cypridopsidae</w:t>
      </w:r>
      <w:r>
        <w:rPr>
          <w:rFonts w:ascii="Garmond (W1)" w:hAnsi="Garmond (W1)"/>
          <w:sz w:val="24"/>
          <w:szCs w:val="24"/>
        </w:rPr>
        <w:t xml:space="preserve">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Cypridopsis</w:t>
      </w:r>
      <w:r>
        <w:rPr>
          <w:rFonts w:ascii="Garmond (W1)" w:hAnsi="Garmond (W1)"/>
          <w:sz w:val="18"/>
          <w:szCs w:val="18"/>
        </w:rPr>
        <w:t xml:space="preserve"> Brady, 1868</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elongata Kaufmann,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hartwigi G.W. Müller, 1900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helvetica Kaufmann, 1900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obesa Brady &amp; Robertson,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parva G.W. Müller, 1900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sanctipetri Anichini,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variegata Brady &amp; Norman, 1899</w:t>
      </w:r>
      <w:r>
        <w:rPr>
          <w:rFonts w:ascii="Garmond (W1)" w:hAnsi="Garmond (W1)"/>
          <w:sz w:val="18"/>
          <w:szCs w:val="18"/>
        </w:rPr>
        <w:tab/>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vidua (O.F. Müller, 1776)</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Cyprilla</w:t>
      </w:r>
      <w:r>
        <w:rPr>
          <w:rFonts w:ascii="Garmond (W1)" w:hAnsi="Garmond (W1)"/>
          <w:sz w:val="18"/>
          <w:szCs w:val="18"/>
        </w:rPr>
        <w:t xml:space="preserve"> G.O. Sars, 1924</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arcuata (G.O. Sars,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Plesiocypridopsis</w:t>
      </w:r>
      <w:r>
        <w:rPr>
          <w:rFonts w:ascii="Garmond (W1)" w:hAnsi="Garmond (W1)"/>
          <w:sz w:val="18"/>
          <w:szCs w:val="18"/>
        </w:rPr>
        <w:t xml:space="preserve">  Rome, 1965  </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(=Cypridopsis Brady, 1868 partim)</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newtoni (Brady &amp; Robertson, 1870)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pilosa (Anichini,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thermarum (Tagliasacchi,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Potamocypris</w:t>
      </w:r>
      <w:r>
        <w:rPr>
          <w:rFonts w:ascii="Garmond (W1)" w:hAnsi="Garmond (W1)"/>
          <w:sz w:val="18"/>
          <w:szCs w:val="18"/>
        </w:rPr>
        <w:t xml:space="preserve"> Brady, 1870</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crassipes (Masi, 1905)</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fulva (Brady, 1868)</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maculata Alm, 1914</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pallida Alm, 1914</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rullieri Anichini,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similis G.W. Müller, 1912</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smaragdina (Vavra,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tetrateniata Anichini,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villosa (Jurine, 1820)</w:t>
      </w:r>
      <w:r>
        <w:rPr>
          <w:rFonts w:ascii="Garmond (W1)" w:hAnsi="Garmond (W1)"/>
          <w:sz w:val="18"/>
          <w:szCs w:val="18"/>
        </w:rPr>
        <w:tab/>
        <w:t>N</w:t>
      </w:r>
      <w:r>
        <w:rPr>
          <w:rFonts w:ascii="Garmond (W1)" w:hAnsi="Garmond (W1)"/>
          <w:sz w:val="18"/>
          <w:szCs w:val="18"/>
        </w:rPr>
        <w:tab/>
        <w:t>S</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wolfi Brehm, 1920</w:t>
      </w:r>
      <w:r>
        <w:rPr>
          <w:rFonts w:ascii="Garmond (W1)" w:hAnsi="Garmond (W1)"/>
          <w:sz w:val="18"/>
          <w:szCs w:val="18"/>
        </w:rPr>
        <w:tab/>
        <w:t>N</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Sarscypridopsis</w:t>
      </w:r>
      <w:r>
        <w:rPr>
          <w:rFonts w:ascii="Garmond (W1)" w:hAnsi="Garmond (W1)"/>
          <w:sz w:val="18"/>
          <w:szCs w:val="18"/>
        </w:rPr>
        <w:t xml:space="preserve"> McKenzie, 1977</w:t>
      </w:r>
    </w:p>
    <w:p w:rsidR="00663091" w:rsidRDefault="0066309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aculeata (O.G. Costa, 1852)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rPr>
          <w:rFonts w:ascii="Garmond (W1)" w:hAnsi="Garmond (W1)"/>
          <w:sz w:val="24"/>
          <w:szCs w:val="24"/>
        </w:rPr>
      </w:pPr>
    </w:p>
    <w:p w:rsidR="00663091" w:rsidRDefault="00663091">
      <w:pPr>
        <w:spacing w:line="192" w:lineRule="exact"/>
        <w:ind w:left="709" w:hanging="709"/>
        <w:jc w:val="both"/>
        <w:rPr>
          <w:rFonts w:ascii="Garmond (W1)" w:hAnsi="Garmond (W1)"/>
          <w:b/>
          <w:sz w:val="24"/>
          <w:szCs w:val="24"/>
        </w:rPr>
      </w:pPr>
      <w:r>
        <w:rPr>
          <w:rFonts w:ascii="Garmond (W1)" w:hAnsi="Garmond (W1)"/>
          <w:b/>
          <w:sz w:val="24"/>
          <w:szCs w:val="24"/>
        </w:rPr>
        <w:t>INDICE</w:t>
      </w:r>
    </w:p>
    <w:p w:rsidR="00663091" w:rsidRDefault="00663091">
      <w:pPr>
        <w:spacing w:line="192" w:lineRule="exact"/>
        <w:ind w:left="709" w:hanging="709"/>
        <w:jc w:val="both"/>
        <w:rPr>
          <w:rFonts w:ascii="Garmond (W1)" w:hAnsi="Garmond (W1)"/>
          <w:sz w:val="24"/>
          <w:szCs w:val="24"/>
        </w:rPr>
      </w:pPr>
    </w:p>
    <w:p w:rsidR="00663091" w:rsidRDefault="00663091">
      <w:pPr>
        <w:spacing w:line="192" w:lineRule="exact"/>
        <w:ind w:left="709" w:hanging="709"/>
        <w:jc w:val="both"/>
        <w:rPr>
          <w:rFonts w:ascii="Garmond (W1)" w:hAnsi="Garmond (W1)"/>
          <w:sz w:val="24"/>
          <w:szCs w:val="24"/>
        </w:rPr>
        <w:sectPr w:rsidR="00663091">
          <w:headerReference w:type="even" r:id="rId6"/>
          <w:headerReference w:type="default" r:id="rId7"/>
          <w:footerReference w:type="default" r:id="rId8"/>
          <w:footnotePr>
            <w:numRestart w:val="eachSect"/>
          </w:footnotePr>
          <w:pgSz w:w="11907" w:h="16840"/>
          <w:pgMar w:top="2835" w:right="2268" w:bottom="2778" w:left="2438" w:header="1985" w:footer="720" w:gutter="0"/>
          <w:pgNumType w:start="1"/>
          <w:cols w:space="1134"/>
          <w:titlePg/>
        </w:sectPr>
      </w:pPr>
    </w:p>
    <w:p w:rsidR="00663091" w:rsidRDefault="00663091">
      <w:pPr>
        <w:spacing w:line="192" w:lineRule="exact"/>
        <w:ind w:left="170" w:hanging="170"/>
        <w:rPr>
          <w:rFonts w:ascii="Garmond (W1)" w:hAnsi="Garmond (W1)"/>
          <w:sz w:val="18"/>
          <w:szCs w:val="18"/>
        </w:rPr>
      </w:pPr>
      <w:r>
        <w:rPr>
          <w:rFonts w:ascii="Garmond (W1)" w:hAnsi="Garmond (W1)"/>
          <w:b/>
          <w:sz w:val="18"/>
          <w:szCs w:val="18"/>
        </w:rPr>
        <w:lastRenderedPageBreak/>
        <w:t>Acanthocythereis</w:t>
      </w:r>
      <w:r>
        <w:rPr>
          <w:rFonts w:ascii="Garmond (W1)" w:hAnsi="Garmond (W1)"/>
          <w:sz w:val="18"/>
          <w:szCs w:val="18"/>
        </w:rPr>
        <w:t xml:space="preserve">  042.0.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Aglaiocypris</w:t>
      </w:r>
      <w:r>
        <w:rPr>
          <w:rFonts w:ascii="Garmond (W1)" w:hAnsi="Garmond (W1)"/>
          <w:sz w:val="18"/>
          <w:szCs w:val="18"/>
        </w:rPr>
        <w:t xml:space="preserve">  104.0.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Archiconchoecia</w:t>
      </w:r>
      <w:r>
        <w:rPr>
          <w:rFonts w:ascii="Garmond (W1)" w:hAnsi="Garmond (W1)"/>
          <w:sz w:val="18"/>
          <w:szCs w:val="18"/>
        </w:rPr>
        <w:t xml:space="preserve">  011.0.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Argilloecia</w:t>
      </w:r>
      <w:r>
        <w:rPr>
          <w:rFonts w:ascii="Garmond (W1)" w:hAnsi="Garmond (W1)"/>
          <w:sz w:val="18"/>
          <w:szCs w:val="18"/>
        </w:rPr>
        <w:t xml:space="preserve"> 100.0.</w:t>
      </w:r>
    </w:p>
    <w:p w:rsidR="00663091" w:rsidRDefault="00663091">
      <w:pPr>
        <w:spacing w:line="192" w:lineRule="exact"/>
        <w:ind w:left="170" w:hanging="170"/>
        <w:rPr>
          <w:rFonts w:ascii="Garmond (W1)" w:hAnsi="Garmond (W1)"/>
          <w:sz w:val="18"/>
          <w:szCs w:val="18"/>
        </w:rPr>
      </w:pPr>
      <w:r>
        <w:rPr>
          <w:rFonts w:ascii="Garmond (W1)" w:hAnsi="Garmond (W1)"/>
          <w:sz w:val="18"/>
          <w:szCs w:val="18"/>
        </w:rPr>
        <w:t>Asterope  006.0.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Aurila</w:t>
      </w:r>
      <w:r>
        <w:rPr>
          <w:rFonts w:ascii="Garmond (W1)" w:hAnsi="Garmond (W1)"/>
          <w:sz w:val="18"/>
          <w:szCs w:val="18"/>
        </w:rPr>
        <w:t xml:space="preserve">  056.0.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Bairdia</w:t>
      </w:r>
      <w:r>
        <w:rPr>
          <w:rFonts w:ascii="Garmond (W1)" w:hAnsi="Garmond (W1)"/>
          <w:sz w:val="18"/>
          <w:szCs w:val="18"/>
        </w:rPr>
        <w:t xml:space="preserve">  018.0.</w:t>
      </w:r>
    </w:p>
    <w:p w:rsidR="00663091" w:rsidRDefault="00663091">
      <w:pPr>
        <w:spacing w:line="192" w:lineRule="exact"/>
        <w:ind w:left="170" w:hanging="170"/>
        <w:rPr>
          <w:rFonts w:ascii="Garmond (W1)" w:hAnsi="Garmond (W1)"/>
          <w:sz w:val="18"/>
          <w:szCs w:val="18"/>
        </w:rPr>
      </w:pPr>
      <w:r>
        <w:rPr>
          <w:rFonts w:ascii="Garmond (W1)" w:hAnsi="Garmond (W1)"/>
          <w:sz w:val="18"/>
          <w:szCs w:val="18"/>
        </w:rPr>
        <w:t>Bairdia  019.0.-020.0.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Basslerites</w:t>
      </w:r>
      <w:r>
        <w:rPr>
          <w:rFonts w:ascii="Garmond (W1)" w:hAnsi="Garmond (W1)"/>
          <w:sz w:val="18"/>
          <w:szCs w:val="18"/>
        </w:rPr>
        <w:t xml:space="preserve">  043.0.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Bosquetina</w:t>
      </w:r>
      <w:r>
        <w:rPr>
          <w:rFonts w:ascii="Garmond (W1)" w:hAnsi="Garmond (W1)"/>
          <w:sz w:val="18"/>
          <w:szCs w:val="18"/>
        </w:rPr>
        <w:t xml:space="preserve">  044.0.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Buntonia</w:t>
      </w:r>
      <w:r>
        <w:rPr>
          <w:rFonts w:ascii="Garmond (W1)" w:hAnsi="Garmond (W1)"/>
          <w:sz w:val="18"/>
          <w:szCs w:val="18"/>
        </w:rPr>
        <w:t xml:space="preserve">  045.0.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Bythoceratina</w:t>
      </w:r>
      <w:r>
        <w:rPr>
          <w:rFonts w:ascii="Garmond (W1)" w:hAnsi="Garmond (W1)"/>
          <w:sz w:val="18"/>
          <w:szCs w:val="18"/>
        </w:rPr>
        <w:t xml:space="preserve">  084.0.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Bythocypris</w:t>
      </w:r>
      <w:r>
        <w:rPr>
          <w:rFonts w:ascii="Garmond (W1)" w:hAnsi="Garmond (W1)"/>
          <w:sz w:val="18"/>
          <w:szCs w:val="18"/>
        </w:rPr>
        <w:t xml:space="preserve">  020.0.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Bythocythere</w:t>
      </w:r>
      <w:r>
        <w:rPr>
          <w:rFonts w:ascii="Garmond (W1)" w:hAnsi="Garmond (W1)"/>
          <w:sz w:val="18"/>
          <w:szCs w:val="18"/>
        </w:rPr>
        <w:t xml:space="preserve">  085.0.</w:t>
      </w:r>
    </w:p>
    <w:p w:rsidR="00663091" w:rsidRDefault="00663091">
      <w:pPr>
        <w:spacing w:line="192" w:lineRule="exact"/>
        <w:ind w:left="170" w:hanging="170"/>
        <w:rPr>
          <w:rFonts w:ascii="Garmond (W1)" w:hAnsi="Garmond (W1)"/>
          <w:sz w:val="18"/>
          <w:szCs w:val="18"/>
        </w:rPr>
      </w:pPr>
      <w:r>
        <w:rPr>
          <w:rFonts w:ascii="Garmond (W1)" w:hAnsi="Garmond (W1)"/>
          <w:sz w:val="18"/>
          <w:szCs w:val="18"/>
        </w:rPr>
        <w:t>Bythocythere  089.0.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Callistocythere</w:t>
      </w:r>
      <w:r>
        <w:rPr>
          <w:rFonts w:ascii="Garmond (W1)" w:hAnsi="Garmond (W1)"/>
          <w:sz w:val="18"/>
          <w:szCs w:val="18"/>
        </w:rPr>
        <w:t xml:space="preserve">  024.0.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Candona</w:t>
      </w:r>
      <w:r>
        <w:rPr>
          <w:rFonts w:ascii="Garmond (W1)" w:hAnsi="Garmond (W1)"/>
          <w:sz w:val="18"/>
          <w:szCs w:val="18"/>
        </w:rPr>
        <w:t xml:space="preserve">  105.0.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Candonopsis</w:t>
      </w:r>
      <w:r>
        <w:rPr>
          <w:rFonts w:ascii="Garmond (W1)" w:hAnsi="Garmond (W1)"/>
          <w:sz w:val="18"/>
          <w:szCs w:val="18"/>
        </w:rPr>
        <w:t xml:space="preserve">  106.0.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Carinocythereis</w:t>
      </w:r>
      <w:r>
        <w:rPr>
          <w:rFonts w:ascii="Garmond (W1)" w:hAnsi="Garmond (W1)"/>
          <w:sz w:val="18"/>
          <w:szCs w:val="18"/>
        </w:rPr>
        <w:t xml:space="preserve">  046.0.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Caudites</w:t>
      </w:r>
      <w:r>
        <w:rPr>
          <w:rFonts w:ascii="Garmond (W1)" w:hAnsi="Garmond (W1)"/>
          <w:sz w:val="18"/>
          <w:szCs w:val="18"/>
        </w:rPr>
        <w:t xml:space="preserve">  057.0.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Chlamydotheca</w:t>
      </w:r>
      <w:r>
        <w:rPr>
          <w:rFonts w:ascii="Garmond (W1)" w:hAnsi="Garmond (W1)"/>
          <w:sz w:val="18"/>
          <w:szCs w:val="18"/>
        </w:rPr>
        <w:t xml:space="preserve">  112.0.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Cluthia</w:t>
      </w:r>
      <w:r>
        <w:rPr>
          <w:rFonts w:ascii="Garmond (W1)" w:hAnsi="Garmond (W1)"/>
          <w:sz w:val="18"/>
          <w:szCs w:val="18"/>
        </w:rPr>
        <w:t xml:space="preserve">  025.0.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Conchoecia</w:t>
      </w:r>
      <w:r>
        <w:rPr>
          <w:rFonts w:ascii="Garmond (W1)" w:hAnsi="Garmond (W1)"/>
          <w:sz w:val="18"/>
          <w:szCs w:val="18"/>
        </w:rPr>
        <w:t xml:space="preserve">  012.0.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Costa</w:t>
      </w:r>
      <w:r>
        <w:rPr>
          <w:rFonts w:ascii="Garmond (W1)" w:hAnsi="Garmond (W1)"/>
          <w:sz w:val="18"/>
          <w:szCs w:val="18"/>
        </w:rPr>
        <w:t xml:space="preserve">  047.0.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Cuneocythere</w:t>
      </w:r>
      <w:r>
        <w:rPr>
          <w:rFonts w:ascii="Garmond (W1)" w:hAnsi="Garmond (W1)"/>
          <w:sz w:val="18"/>
          <w:szCs w:val="18"/>
        </w:rPr>
        <w:t xml:space="preserve">  031.0.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Cyclocypris</w:t>
      </w:r>
      <w:r>
        <w:rPr>
          <w:rFonts w:ascii="Garmond (W1)" w:hAnsi="Garmond (W1)"/>
          <w:sz w:val="18"/>
          <w:szCs w:val="18"/>
        </w:rPr>
        <w:t xml:space="preserve">  107.0.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Cycloleberis</w:t>
      </w:r>
      <w:r>
        <w:rPr>
          <w:rFonts w:ascii="Garmond (W1)" w:hAnsi="Garmond (W1)"/>
          <w:sz w:val="18"/>
          <w:szCs w:val="18"/>
        </w:rPr>
        <w:t xml:space="preserve">  005.0.</w:t>
      </w:r>
    </w:p>
    <w:p w:rsidR="00663091" w:rsidRDefault="00663091">
      <w:pPr>
        <w:spacing w:line="192" w:lineRule="exact"/>
        <w:ind w:left="170" w:hanging="170"/>
        <w:rPr>
          <w:rFonts w:ascii="Garmond (W1)" w:hAnsi="Garmond (W1)"/>
          <w:b/>
          <w:sz w:val="18"/>
          <w:szCs w:val="18"/>
        </w:rPr>
      </w:pPr>
      <w:r>
        <w:rPr>
          <w:rFonts w:ascii="Garmond (W1)" w:hAnsi="Garmond (W1)"/>
          <w:b/>
          <w:sz w:val="18"/>
          <w:szCs w:val="18"/>
        </w:rPr>
        <w:t>Cylindroleberis</w:t>
      </w:r>
      <w:r>
        <w:rPr>
          <w:rFonts w:ascii="Garmond (W1)" w:hAnsi="Garmond (W1)"/>
          <w:sz w:val="18"/>
          <w:szCs w:val="18"/>
        </w:rPr>
        <w:t xml:space="preserve">  006.0.</w:t>
      </w:r>
    </w:p>
    <w:p w:rsidR="00663091" w:rsidRDefault="00663091">
      <w:pPr>
        <w:spacing w:line="192" w:lineRule="exact"/>
        <w:ind w:left="170" w:hanging="170"/>
        <w:rPr>
          <w:rFonts w:ascii="Garmond (W1)" w:hAnsi="Garmond (W1)"/>
          <w:b/>
          <w:sz w:val="18"/>
          <w:szCs w:val="18"/>
        </w:rPr>
      </w:pPr>
      <w:r>
        <w:rPr>
          <w:rFonts w:ascii="Garmond (W1)" w:hAnsi="Garmond (W1)"/>
          <w:sz w:val="18"/>
          <w:szCs w:val="18"/>
        </w:rPr>
        <w:t>Cylindroleberis  007.0.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Cypretta</w:t>
      </w:r>
      <w:r>
        <w:rPr>
          <w:rFonts w:ascii="Garmond (W1)" w:hAnsi="Garmond (W1)"/>
          <w:sz w:val="18"/>
          <w:szCs w:val="18"/>
        </w:rPr>
        <w:t xml:space="preserve">  113.0.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Cypria</w:t>
      </w:r>
      <w:r>
        <w:rPr>
          <w:rFonts w:ascii="Garmond (W1)" w:hAnsi="Garmond (W1)"/>
          <w:sz w:val="18"/>
          <w:szCs w:val="18"/>
        </w:rPr>
        <w:t xml:space="preserve">  108.0.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Cypricercus</w:t>
      </w:r>
      <w:r>
        <w:rPr>
          <w:rFonts w:ascii="Garmond (W1)" w:hAnsi="Garmond (W1)"/>
          <w:sz w:val="18"/>
          <w:szCs w:val="18"/>
        </w:rPr>
        <w:t xml:space="preserve">  114.0.</w:t>
      </w:r>
    </w:p>
    <w:p w:rsidR="00663091" w:rsidRDefault="00663091">
      <w:pPr>
        <w:spacing w:line="192" w:lineRule="exact"/>
        <w:ind w:left="170" w:hanging="170"/>
        <w:rPr>
          <w:rFonts w:ascii="Garmond (W1)" w:hAnsi="Garmond (W1)"/>
          <w:b/>
          <w:sz w:val="18"/>
          <w:szCs w:val="18"/>
        </w:rPr>
      </w:pPr>
      <w:r>
        <w:rPr>
          <w:rFonts w:ascii="Garmond (W1)" w:hAnsi="Garmond (W1)"/>
          <w:b/>
          <w:sz w:val="18"/>
          <w:szCs w:val="18"/>
        </w:rPr>
        <w:t>Cyprideis</w:t>
      </w:r>
      <w:r>
        <w:rPr>
          <w:rFonts w:ascii="Garmond (W1)" w:hAnsi="Garmond (W1)"/>
          <w:sz w:val="18"/>
          <w:szCs w:val="18"/>
        </w:rPr>
        <w:t xml:space="preserve">  032.0.</w:t>
      </w:r>
    </w:p>
    <w:p w:rsidR="00663091" w:rsidRDefault="00663091">
      <w:pPr>
        <w:spacing w:line="192" w:lineRule="exact"/>
        <w:ind w:left="170" w:hanging="170"/>
        <w:rPr>
          <w:rFonts w:ascii="Garmond (W1)" w:hAnsi="Garmond (W1)"/>
          <w:b/>
          <w:sz w:val="18"/>
          <w:szCs w:val="18"/>
        </w:rPr>
      </w:pPr>
      <w:r>
        <w:rPr>
          <w:rFonts w:ascii="Garmond (W1)" w:hAnsi="Garmond (W1)"/>
          <w:sz w:val="18"/>
          <w:szCs w:val="18"/>
        </w:rPr>
        <w:t>Cypridina  002.0., 004.0., 006.0.,042.0.</w:t>
      </w:r>
    </w:p>
    <w:p w:rsidR="00663091" w:rsidRDefault="00663091">
      <w:pPr>
        <w:spacing w:line="192" w:lineRule="exact"/>
        <w:ind w:left="170" w:hanging="170"/>
        <w:rPr>
          <w:rFonts w:ascii="Garmond (W1)" w:hAnsi="Garmond (W1)"/>
          <w:b/>
          <w:sz w:val="18"/>
          <w:szCs w:val="18"/>
        </w:rPr>
      </w:pPr>
      <w:r>
        <w:rPr>
          <w:rFonts w:ascii="Garmond (W1)" w:hAnsi="Garmond (W1)"/>
          <w:b/>
          <w:sz w:val="18"/>
          <w:szCs w:val="18"/>
        </w:rPr>
        <w:t>Cypridopsis</w:t>
      </w:r>
      <w:r>
        <w:rPr>
          <w:rFonts w:ascii="Garmond (W1)" w:hAnsi="Garmond (W1)"/>
          <w:sz w:val="18"/>
          <w:szCs w:val="18"/>
        </w:rPr>
        <w:t xml:space="preserve">  130.0.</w:t>
      </w:r>
    </w:p>
    <w:p w:rsidR="00663091" w:rsidRDefault="00663091">
      <w:pPr>
        <w:spacing w:line="192" w:lineRule="exact"/>
        <w:ind w:left="170" w:hanging="170"/>
        <w:rPr>
          <w:rFonts w:ascii="Garmond (W1)" w:hAnsi="Garmond (W1)"/>
          <w:sz w:val="18"/>
          <w:szCs w:val="18"/>
        </w:rPr>
      </w:pPr>
      <w:r>
        <w:rPr>
          <w:rFonts w:ascii="Garmond (W1)" w:hAnsi="Garmond (W1)"/>
          <w:sz w:val="18"/>
          <w:szCs w:val="18"/>
        </w:rPr>
        <w:t>Cypridopsis  132.0.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Cyprilla</w:t>
      </w:r>
      <w:r>
        <w:rPr>
          <w:rFonts w:ascii="Garmond (W1)" w:hAnsi="Garmond (W1)"/>
          <w:sz w:val="18"/>
          <w:szCs w:val="18"/>
        </w:rPr>
        <w:t xml:space="preserve">  131.0.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Cyprinotus</w:t>
      </w:r>
      <w:r>
        <w:rPr>
          <w:rFonts w:ascii="Garmond (W1)" w:hAnsi="Garmond (W1)"/>
          <w:sz w:val="18"/>
          <w:szCs w:val="18"/>
        </w:rPr>
        <w:t xml:space="preserve">  115.0.</w:t>
      </w:r>
    </w:p>
    <w:p w:rsidR="00663091" w:rsidRDefault="00663091">
      <w:pPr>
        <w:spacing w:line="192" w:lineRule="exact"/>
        <w:ind w:left="170" w:hanging="170"/>
        <w:rPr>
          <w:rFonts w:ascii="Garmond (W1)" w:hAnsi="Garmond (W1)"/>
          <w:sz w:val="18"/>
          <w:szCs w:val="18"/>
        </w:rPr>
      </w:pPr>
      <w:r>
        <w:rPr>
          <w:rFonts w:ascii="Garmond (W1)" w:hAnsi="Garmond (W1)"/>
          <w:sz w:val="18"/>
          <w:szCs w:val="18"/>
        </w:rPr>
        <w:t>Cyprinotus  120.0.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Cypris</w:t>
      </w:r>
      <w:r>
        <w:rPr>
          <w:rFonts w:ascii="Garmond (W1)" w:hAnsi="Garmond (W1)"/>
          <w:sz w:val="18"/>
          <w:szCs w:val="18"/>
        </w:rPr>
        <w:t xml:space="preserve">  116.0.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Cythere  023.0. - 024.0., 030.0., 043.0., 056.0.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Cythereis  042.0., 044.0.-047.0., 050.0.-053.0., 056.0., 059.0.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Cytherella</w:t>
      </w:r>
      <w:r>
        <w:rPr>
          <w:rFonts w:ascii="Garmond (W1)" w:hAnsi="Garmond (W1)"/>
          <w:sz w:val="18"/>
          <w:szCs w:val="18"/>
        </w:rPr>
        <w:t xml:space="preserve">  016.0.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Cytherella  017.0.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Cytherelloidea</w:t>
      </w:r>
      <w:r>
        <w:rPr>
          <w:rFonts w:ascii="Garmond (W1)" w:hAnsi="Garmond (W1)"/>
          <w:sz w:val="18"/>
          <w:szCs w:val="18"/>
        </w:rPr>
        <w:t xml:space="preserve">  017.0.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Cytheretta</w:t>
      </w:r>
      <w:r>
        <w:rPr>
          <w:rFonts w:ascii="Garmond (W1)" w:hAnsi="Garmond (W1)"/>
          <w:sz w:val="18"/>
          <w:szCs w:val="18"/>
        </w:rPr>
        <w:t xml:space="preserve">  061.0.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Cytheridea</w:t>
      </w:r>
      <w:r>
        <w:rPr>
          <w:rFonts w:ascii="Garmond (W1)" w:hAnsi="Garmond (W1)"/>
          <w:sz w:val="18"/>
          <w:szCs w:val="18"/>
        </w:rPr>
        <w:t xml:space="preserve">  033.0.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Cytheridea  022.0., 035.0.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Cytherideis  039.0.-041.0.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Cytherina  061.0.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Cytherissa</w:t>
      </w:r>
      <w:r>
        <w:rPr>
          <w:rFonts w:ascii="Garmond (W1)" w:hAnsi="Garmond (W1)"/>
          <w:sz w:val="18"/>
          <w:szCs w:val="18"/>
        </w:rPr>
        <w:t xml:space="preserve">  034.0.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Cytherois</w:t>
      </w:r>
      <w:r>
        <w:rPr>
          <w:rFonts w:ascii="Garmond (W1)" w:hAnsi="Garmond (W1)"/>
          <w:sz w:val="18"/>
          <w:szCs w:val="18"/>
        </w:rPr>
        <w:t xml:space="preserve">  088.0.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Cytheroma</w:t>
      </w:r>
      <w:r>
        <w:rPr>
          <w:rFonts w:ascii="Garmond (W1)" w:hAnsi="Garmond (W1)"/>
          <w:sz w:val="18"/>
          <w:szCs w:val="18"/>
        </w:rPr>
        <w:t xml:space="preserve">  029.0.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Cytheromorpha</w:t>
      </w:r>
      <w:r>
        <w:rPr>
          <w:rFonts w:ascii="Garmond (W1)" w:hAnsi="Garmond (W1)"/>
          <w:sz w:val="18"/>
          <w:szCs w:val="18"/>
        </w:rPr>
        <w:t xml:space="preserve">  063.0.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Cytheropteron</w:t>
      </w:r>
      <w:r>
        <w:rPr>
          <w:rFonts w:ascii="Garmond (W1)" w:hAnsi="Garmond (W1)"/>
          <w:sz w:val="18"/>
          <w:szCs w:val="18"/>
        </w:rPr>
        <w:t xml:space="preserve">  072.0.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Cytheropteron  074.0. - 075.0., 079.0.</w:t>
      </w:r>
    </w:p>
    <w:p w:rsidR="00663091" w:rsidRDefault="00663091">
      <w:pPr>
        <w:spacing w:line="192" w:lineRule="exact"/>
        <w:ind w:left="170" w:hanging="170"/>
        <w:rPr>
          <w:rFonts w:ascii="Garmond (W1)" w:hAnsi="Garmond (W1)"/>
          <w:sz w:val="18"/>
          <w:szCs w:val="18"/>
        </w:rPr>
      </w:pPr>
      <w:r>
        <w:rPr>
          <w:rFonts w:ascii="Garmond (W1)" w:hAnsi="Garmond (W1)"/>
          <w:sz w:val="18"/>
          <w:szCs w:val="18"/>
        </w:rPr>
        <w:t>Cytherura  021.0., 077.0.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Darwinula</w:t>
      </w:r>
      <w:r>
        <w:rPr>
          <w:rFonts w:ascii="Garmond (W1)" w:hAnsi="Garmond (W1)"/>
          <w:sz w:val="18"/>
          <w:szCs w:val="18"/>
        </w:rPr>
        <w:t xml:space="preserve">  095.0.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Dolerocypris</w:t>
      </w:r>
      <w:r>
        <w:rPr>
          <w:rFonts w:ascii="Garmond (W1)" w:hAnsi="Garmond (W1)"/>
          <w:sz w:val="18"/>
          <w:szCs w:val="18"/>
        </w:rPr>
        <w:t xml:space="preserve"> 117.0.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Echinocythereis</w:t>
      </w:r>
      <w:r>
        <w:rPr>
          <w:rFonts w:ascii="Garmond (W1)" w:hAnsi="Garmond (W1)"/>
          <w:sz w:val="18"/>
          <w:szCs w:val="18"/>
        </w:rPr>
        <w:t xml:space="preserve">  048.0.</w:t>
      </w:r>
    </w:p>
    <w:p w:rsidR="00663091" w:rsidRDefault="00663091">
      <w:pPr>
        <w:spacing w:line="192" w:lineRule="exact"/>
        <w:ind w:left="170" w:hanging="170"/>
        <w:rPr>
          <w:rFonts w:ascii="Garmond (W1)" w:hAnsi="Garmond (W1)"/>
          <w:sz w:val="18"/>
          <w:szCs w:val="18"/>
        </w:rPr>
      </w:pPr>
      <w:r>
        <w:rPr>
          <w:rFonts w:ascii="Garmond (W1)" w:hAnsi="Garmond (W1)"/>
          <w:sz w:val="18"/>
          <w:szCs w:val="18"/>
        </w:rPr>
        <w:t>Erytrocypris  102.0.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Eucypris</w:t>
      </w:r>
      <w:r>
        <w:rPr>
          <w:rFonts w:ascii="Garmond (W1)" w:hAnsi="Garmond (W1)"/>
          <w:sz w:val="18"/>
          <w:szCs w:val="18"/>
        </w:rPr>
        <w:t xml:space="preserve">  118.0.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Eucythere</w:t>
      </w:r>
      <w:r>
        <w:rPr>
          <w:rFonts w:ascii="Garmond (W1)" w:hAnsi="Garmond (W1)"/>
          <w:sz w:val="18"/>
          <w:szCs w:val="18"/>
        </w:rPr>
        <w:t xml:space="preserve">  030.0.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Eucytherura</w:t>
      </w:r>
      <w:r>
        <w:rPr>
          <w:rFonts w:ascii="Garmond (W1)" w:hAnsi="Garmond (W1)"/>
          <w:sz w:val="18"/>
          <w:szCs w:val="18"/>
        </w:rPr>
        <w:t xml:space="preserve">  073.0.</w:t>
      </w:r>
    </w:p>
    <w:p w:rsidR="00663091" w:rsidRDefault="00663091">
      <w:pPr>
        <w:spacing w:line="192" w:lineRule="exact"/>
        <w:ind w:left="170" w:hanging="170"/>
        <w:rPr>
          <w:rFonts w:ascii="Garmond (W1)" w:hAnsi="Garmond (W1)"/>
          <w:sz w:val="18"/>
          <w:szCs w:val="18"/>
        </w:rPr>
      </w:pPr>
      <w:r>
        <w:rPr>
          <w:rFonts w:ascii="Garmond (W1)" w:hAnsi="Garmond (W1)"/>
          <w:sz w:val="18"/>
          <w:szCs w:val="18"/>
        </w:rPr>
        <w:t>Eucytherura  086.0.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Euphilomedes</w:t>
      </w:r>
      <w:r>
        <w:rPr>
          <w:rFonts w:ascii="Garmond (W1)" w:hAnsi="Garmond (W1)"/>
          <w:sz w:val="18"/>
          <w:szCs w:val="18"/>
        </w:rPr>
        <w:t xml:space="preserve">  001.0.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Falsocythere</w:t>
      </w:r>
      <w:r>
        <w:rPr>
          <w:rFonts w:ascii="Garmond (W1)" w:hAnsi="Garmond (W1)"/>
          <w:sz w:val="18"/>
          <w:szCs w:val="18"/>
        </w:rPr>
        <w:t xml:space="preserve">  049.0.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sz w:val="18"/>
          <w:szCs w:val="18"/>
        </w:rPr>
        <w:t>Halocypris  012.0.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Hemicytherura</w:t>
      </w:r>
      <w:r>
        <w:rPr>
          <w:rFonts w:ascii="Garmond (W1)" w:hAnsi="Garmond (W1)"/>
          <w:sz w:val="18"/>
          <w:szCs w:val="18"/>
        </w:rPr>
        <w:t xml:space="preserve">  074.0.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Henryhowella</w:t>
      </w:r>
      <w:r>
        <w:rPr>
          <w:rFonts w:ascii="Garmond (W1)" w:hAnsi="Garmond (W1)"/>
          <w:sz w:val="18"/>
          <w:szCs w:val="18"/>
        </w:rPr>
        <w:t xml:space="preserve">  050.0.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Herpetocypris</w:t>
      </w:r>
      <w:r>
        <w:rPr>
          <w:rFonts w:ascii="Garmond (W1)" w:hAnsi="Garmond (W1)"/>
          <w:sz w:val="18"/>
          <w:szCs w:val="18"/>
        </w:rPr>
        <w:t xml:space="preserve">  119.0.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Heterocypris</w:t>
      </w:r>
      <w:r>
        <w:rPr>
          <w:rFonts w:ascii="Garmond (W1)" w:hAnsi="Garmond (W1)"/>
          <w:sz w:val="18"/>
          <w:szCs w:val="18"/>
        </w:rPr>
        <w:t xml:space="preserve">  120.0.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Heterocythereis</w:t>
      </w:r>
      <w:r>
        <w:rPr>
          <w:rFonts w:ascii="Garmond (W1)" w:hAnsi="Garmond (W1)"/>
          <w:sz w:val="18"/>
          <w:szCs w:val="18"/>
        </w:rPr>
        <w:t xml:space="preserve">  058.0.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Hiltermannicythere</w:t>
      </w:r>
      <w:r>
        <w:rPr>
          <w:rFonts w:ascii="Garmond (W1)" w:hAnsi="Garmond (W1)"/>
          <w:sz w:val="18"/>
          <w:szCs w:val="18"/>
        </w:rPr>
        <w:t xml:space="preserve">  051.0.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Hirschmannia</w:t>
      </w:r>
      <w:r>
        <w:rPr>
          <w:rFonts w:ascii="Garmond (W1)" w:hAnsi="Garmond (W1)"/>
          <w:sz w:val="18"/>
          <w:szCs w:val="18"/>
        </w:rPr>
        <w:t xml:space="preserve">  064.0.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Kangarina</w:t>
      </w:r>
      <w:r>
        <w:rPr>
          <w:rFonts w:ascii="Garmond (W1)" w:hAnsi="Garmond (W1)"/>
          <w:sz w:val="18"/>
          <w:szCs w:val="18"/>
        </w:rPr>
        <w:t xml:space="preserve">  075.0.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Krithe</w:t>
      </w:r>
      <w:r>
        <w:rPr>
          <w:rFonts w:ascii="Garmond (W1)" w:hAnsi="Garmond (W1)"/>
          <w:sz w:val="18"/>
          <w:szCs w:val="18"/>
        </w:rPr>
        <w:t xml:space="preserve">  036.0.</w:t>
      </w:r>
    </w:p>
    <w:p w:rsidR="00663091" w:rsidRDefault="00663091">
      <w:pPr>
        <w:spacing w:line="192" w:lineRule="exact"/>
        <w:ind w:left="170" w:hanging="170"/>
        <w:rPr>
          <w:rFonts w:ascii="Garmond (W1)" w:hAnsi="Garmond (W1)"/>
          <w:sz w:val="18"/>
          <w:szCs w:val="18"/>
        </w:rPr>
      </w:pPr>
      <w:r>
        <w:rPr>
          <w:rFonts w:ascii="Garmond (W1)" w:hAnsi="Garmond (W1)"/>
          <w:sz w:val="18"/>
          <w:szCs w:val="18"/>
        </w:rPr>
        <w:t>Krithe  038.0.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sz w:val="18"/>
          <w:szCs w:val="18"/>
        </w:rPr>
        <w:t>Ilyobates  036.0.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Ilyocyprella</w:t>
      </w:r>
      <w:r>
        <w:rPr>
          <w:rFonts w:ascii="Garmond (W1)" w:hAnsi="Garmond (W1)"/>
          <w:sz w:val="18"/>
          <w:szCs w:val="18"/>
        </w:rPr>
        <w:t xml:space="preserve">  098.0.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Ilyocypris</w:t>
      </w:r>
      <w:r>
        <w:rPr>
          <w:rFonts w:ascii="Garmond (W1)" w:hAnsi="Garmond (W1)"/>
          <w:sz w:val="18"/>
          <w:szCs w:val="18"/>
        </w:rPr>
        <w:t xml:space="preserve">  099.0.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Ilyodromus</w:t>
      </w:r>
      <w:r>
        <w:rPr>
          <w:rFonts w:ascii="Garmond (W1)" w:hAnsi="Garmond (W1)"/>
          <w:sz w:val="18"/>
          <w:szCs w:val="18"/>
        </w:rPr>
        <w:t xml:space="preserve">  121.0.</w:t>
      </w:r>
    </w:p>
    <w:p w:rsidR="00663091" w:rsidRDefault="00663091">
      <w:pPr>
        <w:spacing w:line="192" w:lineRule="exact"/>
        <w:ind w:left="170" w:hanging="170"/>
        <w:rPr>
          <w:rFonts w:ascii="Garmond (W1)" w:hAnsi="Garmond (W1)"/>
          <w:sz w:val="18"/>
          <w:szCs w:val="18"/>
        </w:rPr>
      </w:pPr>
      <w:r>
        <w:rPr>
          <w:rFonts w:ascii="Garmond (W1)" w:hAnsi="Garmond (W1)"/>
          <w:sz w:val="18"/>
          <w:szCs w:val="18"/>
        </w:rPr>
        <w:t>Ilyodromus  125.0.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Isocypris</w:t>
      </w:r>
      <w:r>
        <w:rPr>
          <w:rFonts w:ascii="Garmond (W1)" w:hAnsi="Garmond (W1)"/>
          <w:sz w:val="18"/>
          <w:szCs w:val="18"/>
        </w:rPr>
        <w:t xml:space="preserve">  122.0.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Leptocythere</w:t>
      </w:r>
      <w:r>
        <w:rPr>
          <w:rFonts w:ascii="Garmond (W1)" w:hAnsi="Garmond (W1)"/>
          <w:sz w:val="18"/>
          <w:szCs w:val="18"/>
        </w:rPr>
        <w:t xml:space="preserve">  023.0.</w:t>
      </w:r>
    </w:p>
    <w:p w:rsidR="00663091" w:rsidRDefault="00663091">
      <w:pPr>
        <w:spacing w:line="192" w:lineRule="exact"/>
        <w:ind w:left="170" w:hanging="170"/>
        <w:rPr>
          <w:rFonts w:ascii="Garmond (W1)" w:hAnsi="Garmond (W1)"/>
          <w:sz w:val="18"/>
          <w:szCs w:val="18"/>
        </w:rPr>
      </w:pPr>
      <w:r>
        <w:rPr>
          <w:rFonts w:ascii="Garmond (W1)" w:hAnsi="Garmond (W1)"/>
          <w:sz w:val="18"/>
          <w:szCs w:val="18"/>
        </w:rPr>
        <w:t>Leptocythere  024.0.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Limnocythere</w:t>
      </w:r>
      <w:r>
        <w:rPr>
          <w:rFonts w:ascii="Garmond (W1)" w:hAnsi="Garmond (W1)"/>
          <w:sz w:val="18"/>
          <w:szCs w:val="18"/>
        </w:rPr>
        <w:t xml:space="preserve">  026.0.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Lineocypris</w:t>
      </w:r>
      <w:r>
        <w:rPr>
          <w:rFonts w:ascii="Garmond (W1)" w:hAnsi="Garmond (W1)"/>
          <w:sz w:val="18"/>
          <w:szCs w:val="18"/>
        </w:rPr>
        <w:t xml:space="preserve">  109.0.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Loxocauda</w:t>
      </w:r>
      <w:r>
        <w:rPr>
          <w:rFonts w:ascii="Garmond (W1)" w:hAnsi="Garmond (W1)"/>
          <w:sz w:val="18"/>
          <w:szCs w:val="18"/>
        </w:rPr>
        <w:t xml:space="preserve">  065.0.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Loxoconcha</w:t>
      </w:r>
      <w:r>
        <w:rPr>
          <w:rFonts w:ascii="Garmond (W1)" w:hAnsi="Garmond (W1)"/>
          <w:sz w:val="18"/>
          <w:szCs w:val="18"/>
        </w:rPr>
        <w:t xml:space="preserve">  066.0.</w:t>
      </w:r>
    </w:p>
    <w:p w:rsidR="00663091" w:rsidRDefault="00663091">
      <w:pPr>
        <w:spacing w:line="192" w:lineRule="exact"/>
        <w:ind w:left="170" w:hanging="170"/>
        <w:rPr>
          <w:rFonts w:ascii="Garmond (W1)" w:hAnsi="Garmond (W1)"/>
          <w:sz w:val="18"/>
          <w:szCs w:val="18"/>
        </w:rPr>
      </w:pPr>
      <w:r>
        <w:rPr>
          <w:rFonts w:ascii="Garmond (W1)" w:hAnsi="Garmond (W1)"/>
          <w:sz w:val="18"/>
          <w:szCs w:val="18"/>
        </w:rPr>
        <w:t>Loxoconcha  064.0.-065.0., 068.0., 070.0.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Loxoconchidea</w:t>
      </w:r>
      <w:r>
        <w:rPr>
          <w:rFonts w:ascii="Garmond (W1)" w:hAnsi="Garmond (W1)"/>
          <w:sz w:val="18"/>
          <w:szCs w:val="18"/>
        </w:rPr>
        <w:t xml:space="preserve">  067.0.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Machaerina</w:t>
      </w:r>
      <w:r>
        <w:rPr>
          <w:rFonts w:ascii="Garmond (W1)" w:hAnsi="Garmond (W1)"/>
          <w:sz w:val="18"/>
          <w:szCs w:val="18"/>
        </w:rPr>
        <w:t xml:space="preserve">  089.0.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Macrocypris</w:t>
      </w:r>
      <w:r>
        <w:rPr>
          <w:rFonts w:ascii="Garmond (W1)" w:hAnsi="Garmond (W1)"/>
          <w:sz w:val="18"/>
          <w:szCs w:val="18"/>
        </w:rPr>
        <w:t xml:space="preserve">  096.0.</w:t>
      </w:r>
    </w:p>
    <w:p w:rsidR="00663091" w:rsidRDefault="00663091">
      <w:pPr>
        <w:spacing w:line="192" w:lineRule="exact"/>
        <w:ind w:left="170" w:hanging="170"/>
        <w:rPr>
          <w:rFonts w:ascii="Garmond (W1)" w:hAnsi="Garmond (W1)"/>
          <w:sz w:val="18"/>
          <w:szCs w:val="18"/>
        </w:rPr>
      </w:pPr>
      <w:r>
        <w:rPr>
          <w:rFonts w:ascii="Garmond (W1)" w:hAnsi="Garmond (W1)"/>
          <w:sz w:val="18"/>
          <w:szCs w:val="18"/>
        </w:rPr>
        <w:t>Macrocypris  097.0.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Macromckenziea</w:t>
      </w:r>
      <w:r>
        <w:rPr>
          <w:rFonts w:ascii="Garmond (W1)" w:hAnsi="Garmond (W1)"/>
          <w:sz w:val="18"/>
          <w:szCs w:val="18"/>
        </w:rPr>
        <w:t xml:space="preserve">  097.0.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Metacypris</w:t>
      </w:r>
      <w:r>
        <w:rPr>
          <w:rFonts w:ascii="Garmond (W1)" w:hAnsi="Garmond (W1)"/>
          <w:sz w:val="18"/>
          <w:szCs w:val="18"/>
        </w:rPr>
        <w:t xml:space="preserve">  027.0.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Metapolycope</w:t>
      </w:r>
      <w:r>
        <w:rPr>
          <w:rFonts w:ascii="Garmond (W1)" w:hAnsi="Garmond (W1)"/>
          <w:sz w:val="18"/>
          <w:szCs w:val="18"/>
        </w:rPr>
        <w:t xml:space="preserve">  013.0.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Microcythere</w:t>
      </w:r>
      <w:r>
        <w:rPr>
          <w:rFonts w:ascii="Garmond (W1)" w:hAnsi="Garmond (W1)"/>
          <w:sz w:val="18"/>
          <w:szCs w:val="18"/>
        </w:rPr>
        <w:t xml:space="preserve">  062.0.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Microcytherura</w:t>
      </w:r>
      <w:r>
        <w:rPr>
          <w:rFonts w:ascii="Garmond (W1)" w:hAnsi="Garmond (W1)"/>
          <w:sz w:val="18"/>
          <w:szCs w:val="18"/>
        </w:rPr>
        <w:t xml:space="preserve">  021.0.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Microxestoleberis</w:t>
      </w:r>
      <w:r>
        <w:rPr>
          <w:rFonts w:ascii="Garmond (W1)" w:hAnsi="Garmond (W1)"/>
          <w:sz w:val="18"/>
          <w:szCs w:val="18"/>
        </w:rPr>
        <w:t xml:space="preserve">  081.0.</w:t>
      </w:r>
    </w:p>
    <w:p w:rsidR="00663091" w:rsidRDefault="00663091">
      <w:pPr>
        <w:spacing w:line="192" w:lineRule="exact"/>
        <w:ind w:left="170" w:hanging="170"/>
        <w:rPr>
          <w:rFonts w:ascii="Garmond (W1)" w:hAnsi="Garmond (W1)"/>
          <w:sz w:val="18"/>
          <w:szCs w:val="18"/>
        </w:rPr>
      </w:pPr>
      <w:r>
        <w:rPr>
          <w:rFonts w:ascii="Garmond (W1)" w:hAnsi="Garmond (W1)"/>
          <w:sz w:val="18"/>
          <w:szCs w:val="18"/>
        </w:rPr>
        <w:t>Microxestoleberis  082.0.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Monoceratina</w:t>
      </w:r>
      <w:r>
        <w:rPr>
          <w:rFonts w:ascii="Garmond (W1)" w:hAnsi="Garmond (W1)"/>
          <w:sz w:val="18"/>
          <w:szCs w:val="18"/>
        </w:rPr>
        <w:t xml:space="preserve">  086.0.</w:t>
      </w:r>
    </w:p>
    <w:p w:rsidR="00663091" w:rsidRDefault="00663091">
      <w:pPr>
        <w:spacing w:line="192" w:lineRule="exact"/>
        <w:ind w:left="170" w:hanging="170"/>
        <w:rPr>
          <w:rFonts w:ascii="Garmond (W1)" w:hAnsi="Garmond (W1)"/>
          <w:sz w:val="18"/>
          <w:szCs w:val="18"/>
        </w:rPr>
      </w:pPr>
      <w:r>
        <w:rPr>
          <w:rFonts w:ascii="Garmond (W1)" w:hAnsi="Garmond (W1)"/>
          <w:sz w:val="18"/>
          <w:szCs w:val="18"/>
        </w:rPr>
        <w:t>Mutilus  056.0.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Neocytherideis</w:t>
      </w:r>
      <w:r>
        <w:rPr>
          <w:rFonts w:ascii="Garmond (W1)" w:hAnsi="Garmond (W1)"/>
          <w:sz w:val="18"/>
          <w:szCs w:val="18"/>
        </w:rPr>
        <w:t xml:space="preserve">  039.0. </w:t>
      </w:r>
    </w:p>
    <w:p w:rsidR="00663091" w:rsidRDefault="00663091">
      <w:pPr>
        <w:spacing w:line="192" w:lineRule="exact"/>
        <w:ind w:left="170" w:hanging="170"/>
        <w:rPr>
          <w:rFonts w:ascii="Garmond (W1)" w:hAnsi="Garmond (W1)"/>
          <w:sz w:val="18"/>
          <w:szCs w:val="18"/>
        </w:rPr>
      </w:pPr>
      <w:r>
        <w:rPr>
          <w:rFonts w:ascii="Garmond (W1)" w:hAnsi="Garmond (W1)"/>
          <w:sz w:val="18"/>
          <w:szCs w:val="18"/>
        </w:rPr>
        <w:t>Neocytherideis  040.0.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Notodromas</w:t>
      </w:r>
      <w:r>
        <w:rPr>
          <w:rFonts w:ascii="Garmond (W1)" w:hAnsi="Garmond (W1)"/>
          <w:sz w:val="18"/>
          <w:szCs w:val="18"/>
        </w:rPr>
        <w:t xml:space="preserve">  123.0.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Occultocythereis</w:t>
      </w:r>
      <w:r>
        <w:rPr>
          <w:rFonts w:ascii="Garmond (W1)" w:hAnsi="Garmond (W1)"/>
          <w:sz w:val="18"/>
          <w:szCs w:val="18"/>
        </w:rPr>
        <w:t xml:space="preserve">  049.0.</w:t>
      </w:r>
    </w:p>
    <w:p w:rsidR="00663091" w:rsidRDefault="00663091">
      <w:pPr>
        <w:spacing w:line="192" w:lineRule="exact"/>
        <w:ind w:left="170" w:hanging="170"/>
        <w:rPr>
          <w:rFonts w:ascii="Garmond (W1)" w:hAnsi="Garmond (W1)"/>
          <w:sz w:val="18"/>
          <w:szCs w:val="18"/>
        </w:rPr>
      </w:pPr>
      <w:r>
        <w:rPr>
          <w:rFonts w:ascii="Garmond (W1)" w:hAnsi="Garmond (W1)"/>
          <w:sz w:val="18"/>
          <w:szCs w:val="18"/>
        </w:rPr>
        <w:t>Occultocythereis  052.0.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Paracandona</w:t>
      </w:r>
      <w:r>
        <w:rPr>
          <w:rFonts w:ascii="Garmond (W1)" w:hAnsi="Garmond (W1)"/>
          <w:sz w:val="18"/>
          <w:szCs w:val="18"/>
        </w:rPr>
        <w:t xml:space="preserve">  110.0.</w:t>
      </w:r>
    </w:p>
    <w:p w:rsidR="00663091" w:rsidRDefault="00663091">
      <w:pPr>
        <w:spacing w:line="192" w:lineRule="exact"/>
        <w:ind w:left="170" w:hanging="170"/>
        <w:rPr>
          <w:rFonts w:ascii="Garmond (W1)" w:hAnsi="Garmond (W1)"/>
          <w:sz w:val="18"/>
          <w:szCs w:val="18"/>
        </w:rPr>
      </w:pPr>
      <w:r>
        <w:rPr>
          <w:rFonts w:ascii="Garmond (W1)" w:hAnsi="Garmond (W1)"/>
          <w:sz w:val="18"/>
          <w:szCs w:val="18"/>
        </w:rPr>
        <w:t>Paracypris  104.0.</w:t>
      </w:r>
    </w:p>
    <w:p w:rsidR="00663091" w:rsidRDefault="00663091">
      <w:pPr>
        <w:spacing w:line="192" w:lineRule="exact"/>
        <w:ind w:left="170" w:hanging="170"/>
        <w:rPr>
          <w:rFonts w:ascii="Garmond (W1)" w:hAnsi="Garmond (W1)"/>
          <w:b/>
          <w:sz w:val="18"/>
          <w:szCs w:val="18"/>
        </w:rPr>
      </w:pPr>
      <w:r>
        <w:rPr>
          <w:rFonts w:ascii="Garmond (W1)" w:hAnsi="Garmond (W1)"/>
          <w:b/>
          <w:sz w:val="18"/>
          <w:szCs w:val="18"/>
        </w:rPr>
        <w:t>Paracythere</w:t>
      </w:r>
      <w:r>
        <w:rPr>
          <w:rFonts w:ascii="Garmond (W1)" w:hAnsi="Garmond (W1)"/>
          <w:sz w:val="18"/>
          <w:szCs w:val="18"/>
        </w:rPr>
        <w:t xml:space="preserve">  090.0.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Paracytheridea</w:t>
      </w:r>
      <w:r>
        <w:rPr>
          <w:rFonts w:ascii="Garmond (W1)" w:hAnsi="Garmond (W1)"/>
          <w:sz w:val="18"/>
          <w:szCs w:val="18"/>
        </w:rPr>
        <w:t xml:space="preserve">  071.0.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Paracytherois</w:t>
      </w:r>
      <w:r>
        <w:rPr>
          <w:rFonts w:ascii="Garmond (W1)" w:hAnsi="Garmond (W1)"/>
          <w:sz w:val="18"/>
          <w:szCs w:val="18"/>
        </w:rPr>
        <w:t xml:space="preserve">  091.0.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Paradoxostoma</w:t>
      </w:r>
      <w:r>
        <w:rPr>
          <w:rFonts w:ascii="Garmond (W1)" w:hAnsi="Garmond (W1)"/>
          <w:sz w:val="18"/>
          <w:szCs w:val="18"/>
        </w:rPr>
        <w:t xml:space="preserve">  092.0.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Parakrithe</w:t>
      </w:r>
      <w:r>
        <w:rPr>
          <w:rFonts w:ascii="Garmond (W1)" w:hAnsi="Garmond (W1)"/>
          <w:sz w:val="18"/>
          <w:szCs w:val="18"/>
        </w:rPr>
        <w:t xml:space="preserve">  037.0.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Parasterope</w:t>
      </w:r>
      <w:r>
        <w:rPr>
          <w:rFonts w:ascii="Garmond (W1)" w:hAnsi="Garmond (W1)"/>
          <w:sz w:val="18"/>
          <w:szCs w:val="18"/>
        </w:rPr>
        <w:t xml:space="preserve">  007.0.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Pedicythere</w:t>
      </w:r>
      <w:r>
        <w:rPr>
          <w:rFonts w:ascii="Garmond (W1)" w:hAnsi="Garmond (W1)"/>
          <w:sz w:val="18"/>
          <w:szCs w:val="18"/>
        </w:rPr>
        <w:t xml:space="preserve">  076.0.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Philomedes</w:t>
      </w:r>
      <w:r>
        <w:rPr>
          <w:rFonts w:ascii="Garmond (W1)" w:hAnsi="Garmond (W1)"/>
          <w:sz w:val="18"/>
          <w:szCs w:val="18"/>
        </w:rPr>
        <w:t xml:space="preserve">  002.0. </w:t>
      </w:r>
    </w:p>
    <w:p w:rsidR="00663091" w:rsidRDefault="00663091">
      <w:pPr>
        <w:spacing w:line="192" w:lineRule="exact"/>
        <w:ind w:left="170" w:hanging="170"/>
        <w:rPr>
          <w:rFonts w:ascii="Garmond (W1)" w:hAnsi="Garmond (W1)"/>
          <w:sz w:val="18"/>
          <w:szCs w:val="18"/>
        </w:rPr>
      </w:pPr>
      <w:r>
        <w:rPr>
          <w:rFonts w:ascii="Garmond (W1)" w:hAnsi="Garmond (W1)"/>
          <w:sz w:val="18"/>
          <w:szCs w:val="18"/>
        </w:rPr>
        <w:t>Philomedes  001.0.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Phlyctocythere</w:t>
      </w:r>
      <w:r>
        <w:rPr>
          <w:rFonts w:ascii="Garmond (W1)" w:hAnsi="Garmond (W1)"/>
          <w:sz w:val="18"/>
          <w:szCs w:val="18"/>
        </w:rPr>
        <w:t xml:space="preserve">  068.0.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Physocypria</w:t>
      </w:r>
      <w:r>
        <w:rPr>
          <w:rFonts w:ascii="Garmond (W1)" w:hAnsi="Garmond (W1)"/>
          <w:sz w:val="18"/>
          <w:szCs w:val="18"/>
        </w:rPr>
        <w:t xml:space="preserve">  111.0.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Platyleberis</w:t>
      </w:r>
      <w:r>
        <w:rPr>
          <w:rFonts w:ascii="Garmond (W1)" w:hAnsi="Garmond (W1)"/>
          <w:sz w:val="18"/>
          <w:szCs w:val="18"/>
        </w:rPr>
        <w:t xml:space="preserve">  082.0.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Plesiocypridopsis</w:t>
      </w:r>
      <w:r>
        <w:rPr>
          <w:rFonts w:ascii="Garmond (W1)" w:hAnsi="Garmond (W1)"/>
          <w:sz w:val="18"/>
          <w:szCs w:val="18"/>
        </w:rPr>
        <w:t xml:space="preserve">  132.0.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Polycope</w:t>
      </w:r>
      <w:r>
        <w:rPr>
          <w:rFonts w:ascii="Garmond (W1)" w:hAnsi="Garmond (W1)"/>
          <w:sz w:val="18"/>
          <w:szCs w:val="18"/>
        </w:rPr>
        <w:t xml:space="preserve">  014.0.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Polycopsis</w:t>
      </w:r>
      <w:r>
        <w:rPr>
          <w:rFonts w:ascii="Garmond (W1)" w:hAnsi="Garmond (W1)"/>
          <w:sz w:val="18"/>
          <w:szCs w:val="18"/>
        </w:rPr>
        <w:t xml:space="preserve">  015.0.</w:t>
      </w:r>
    </w:p>
    <w:p w:rsidR="00663091" w:rsidRDefault="00663091">
      <w:pPr>
        <w:spacing w:line="192" w:lineRule="exact"/>
        <w:ind w:left="170" w:hanging="170"/>
        <w:rPr>
          <w:rFonts w:ascii="Garmond (W1)" w:hAnsi="Garmond (W1)"/>
          <w:sz w:val="18"/>
          <w:szCs w:val="18"/>
        </w:rPr>
      </w:pPr>
      <w:r>
        <w:rPr>
          <w:rFonts w:ascii="Garmond (W1)" w:hAnsi="Garmond (W1)"/>
          <w:sz w:val="18"/>
          <w:szCs w:val="18"/>
        </w:rPr>
        <w:t>Polycopsis  013.0.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Polyleberis</w:t>
      </w:r>
      <w:r>
        <w:rPr>
          <w:rFonts w:ascii="Garmond (W1)" w:hAnsi="Garmond (W1)"/>
          <w:sz w:val="18"/>
          <w:szCs w:val="18"/>
        </w:rPr>
        <w:t xml:space="preserve">  008.0.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Pontocypria</w:t>
      </w:r>
      <w:r>
        <w:rPr>
          <w:rFonts w:ascii="Garmond (W1)" w:hAnsi="Garmond (W1)"/>
          <w:sz w:val="18"/>
          <w:szCs w:val="18"/>
        </w:rPr>
        <w:t xml:space="preserve">  101.0.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Pontocypris</w:t>
      </w:r>
      <w:r>
        <w:rPr>
          <w:rFonts w:ascii="Garmond (W1)" w:hAnsi="Garmond (W1)"/>
          <w:sz w:val="18"/>
          <w:szCs w:val="18"/>
        </w:rPr>
        <w:t xml:space="preserve">  102.0.</w:t>
      </w:r>
    </w:p>
    <w:p w:rsidR="00663091" w:rsidRDefault="00663091">
      <w:pPr>
        <w:spacing w:line="192" w:lineRule="exact"/>
        <w:ind w:left="170" w:hanging="170"/>
        <w:rPr>
          <w:rFonts w:ascii="Garmond (W1)" w:hAnsi="Garmond (W1)"/>
          <w:sz w:val="18"/>
          <w:szCs w:val="18"/>
        </w:rPr>
      </w:pPr>
      <w:r>
        <w:rPr>
          <w:rFonts w:ascii="Garmond (W1)" w:hAnsi="Garmond (W1)"/>
          <w:sz w:val="18"/>
          <w:szCs w:val="18"/>
        </w:rPr>
        <w:t>Pontocypris  103.0.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Pontocythere</w:t>
      </w:r>
      <w:r>
        <w:rPr>
          <w:rFonts w:ascii="Garmond (W1)" w:hAnsi="Garmond (W1)"/>
          <w:sz w:val="18"/>
          <w:szCs w:val="18"/>
        </w:rPr>
        <w:t xml:space="preserve">  035.0.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Potamocypris</w:t>
      </w:r>
      <w:r>
        <w:rPr>
          <w:rFonts w:ascii="Garmond (W1)" w:hAnsi="Garmond (W1)"/>
          <w:sz w:val="18"/>
          <w:szCs w:val="18"/>
        </w:rPr>
        <w:t xml:space="preserve">  133.0.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Prionocypris</w:t>
      </w:r>
      <w:r>
        <w:rPr>
          <w:rFonts w:ascii="Garmond (W1)" w:hAnsi="Garmond (W1)"/>
          <w:sz w:val="18"/>
          <w:szCs w:val="18"/>
        </w:rPr>
        <w:t xml:space="preserve">  124.0.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Prionotoleberis</w:t>
      </w:r>
      <w:r>
        <w:rPr>
          <w:rFonts w:ascii="Garmond (W1)" w:hAnsi="Garmond (W1)"/>
          <w:sz w:val="18"/>
          <w:szCs w:val="18"/>
        </w:rPr>
        <w:t xml:space="preserve">  009.0.</w:t>
      </w:r>
    </w:p>
    <w:p w:rsidR="00663091" w:rsidRDefault="00663091">
      <w:pPr>
        <w:spacing w:line="192" w:lineRule="exact"/>
        <w:ind w:left="170" w:hanging="170"/>
        <w:rPr>
          <w:rFonts w:ascii="Garmond (W1)" w:hAnsi="Garmond (W1)"/>
          <w:b/>
          <w:sz w:val="18"/>
          <w:szCs w:val="18"/>
        </w:rPr>
      </w:pPr>
      <w:r>
        <w:rPr>
          <w:rFonts w:ascii="Garmond (W1)" w:hAnsi="Garmond (W1)"/>
          <w:b/>
          <w:sz w:val="18"/>
          <w:szCs w:val="18"/>
        </w:rPr>
        <w:t>Procytherideis</w:t>
      </w:r>
      <w:r>
        <w:rPr>
          <w:rFonts w:ascii="Garmond (W1)" w:hAnsi="Garmond (W1)"/>
          <w:sz w:val="18"/>
          <w:szCs w:val="18"/>
        </w:rPr>
        <w:t xml:space="preserve">  040.0.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Propontocypris</w:t>
      </w:r>
      <w:r>
        <w:rPr>
          <w:rFonts w:ascii="Garmond (W1)" w:hAnsi="Garmond (W1)"/>
          <w:sz w:val="18"/>
          <w:szCs w:val="18"/>
        </w:rPr>
        <w:t xml:space="preserve">  103.0.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Pseudocythere</w:t>
      </w:r>
      <w:r>
        <w:rPr>
          <w:rFonts w:ascii="Garmond (W1)" w:hAnsi="Garmond (W1)"/>
          <w:sz w:val="18"/>
          <w:szCs w:val="18"/>
        </w:rPr>
        <w:t xml:space="preserve">  087.0.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Pseudocytherura</w:t>
      </w:r>
      <w:r>
        <w:rPr>
          <w:rFonts w:ascii="Garmond (W1)" w:hAnsi="Garmond (W1)"/>
          <w:sz w:val="18"/>
          <w:szCs w:val="18"/>
        </w:rPr>
        <w:t xml:space="preserve">  077.0.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Pseudolimnocythere</w:t>
      </w:r>
      <w:r>
        <w:rPr>
          <w:rFonts w:ascii="Garmond (W1)" w:hAnsi="Garmond (W1)"/>
          <w:sz w:val="18"/>
          <w:szCs w:val="18"/>
        </w:rPr>
        <w:t xml:space="preserve">  028.0.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Pseudoloxoconcha</w:t>
      </w:r>
      <w:r>
        <w:rPr>
          <w:rFonts w:ascii="Garmond (W1)" w:hAnsi="Garmond (W1)"/>
          <w:sz w:val="18"/>
          <w:szCs w:val="18"/>
        </w:rPr>
        <w:t xml:space="preserve">  069.0.</w:t>
      </w:r>
    </w:p>
    <w:p w:rsidR="00663091" w:rsidRDefault="00663091">
      <w:pPr>
        <w:spacing w:line="192" w:lineRule="exact"/>
        <w:ind w:left="170" w:hanging="170"/>
        <w:rPr>
          <w:rFonts w:ascii="Garmond (W1)" w:hAnsi="Garmond (W1)"/>
          <w:sz w:val="18"/>
          <w:szCs w:val="18"/>
        </w:rPr>
      </w:pPr>
      <w:r>
        <w:rPr>
          <w:rFonts w:ascii="Garmond (W1)" w:hAnsi="Garmond (W1)"/>
          <w:b/>
          <w:sz w:val="18"/>
          <w:szCs w:val="18"/>
        </w:rPr>
        <w:lastRenderedPageBreak/>
        <w:t>Pseudophilomedes</w:t>
      </w:r>
      <w:r>
        <w:rPr>
          <w:rFonts w:ascii="Garmond (W1)" w:hAnsi="Garmond (W1)"/>
          <w:sz w:val="18"/>
          <w:szCs w:val="18"/>
        </w:rPr>
        <w:t xml:space="preserve">  003.0.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Pseudopsammocythere</w:t>
      </w:r>
      <w:r>
        <w:rPr>
          <w:rFonts w:ascii="Garmond (W1)" w:hAnsi="Garmond (W1)"/>
          <w:sz w:val="18"/>
          <w:szCs w:val="18"/>
        </w:rPr>
        <w:t xml:space="preserve">  038.0.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Psychrodromus</w:t>
      </w:r>
      <w:r>
        <w:rPr>
          <w:rFonts w:ascii="Garmond (W1)" w:hAnsi="Garmond (W1)"/>
          <w:sz w:val="18"/>
          <w:szCs w:val="18"/>
        </w:rPr>
        <w:t xml:space="preserve">  125.0.</w:t>
      </w:r>
    </w:p>
    <w:p w:rsidR="00663091" w:rsidRDefault="00663091">
      <w:pPr>
        <w:spacing w:line="192" w:lineRule="exact"/>
        <w:ind w:left="170" w:hanging="170"/>
        <w:rPr>
          <w:rFonts w:ascii="Garmond (W1)" w:hAnsi="Garmond (W1)"/>
          <w:sz w:val="18"/>
          <w:szCs w:val="18"/>
        </w:rPr>
      </w:pPr>
      <w:r>
        <w:rPr>
          <w:rFonts w:ascii="Garmond (W1)" w:hAnsi="Garmond (W1)"/>
          <w:b/>
          <w:sz w:val="18"/>
          <w:szCs w:val="18"/>
        </w:rPr>
        <w:t>Pterygocythereis</w:t>
      </w:r>
      <w:r>
        <w:rPr>
          <w:rFonts w:ascii="Garmond (W1)" w:hAnsi="Garmond (W1)"/>
          <w:sz w:val="18"/>
          <w:szCs w:val="18"/>
        </w:rPr>
        <w:t xml:space="preserve">  053.0.</w:t>
      </w:r>
    </w:p>
    <w:p w:rsidR="00663091" w:rsidRDefault="00663091">
      <w:pPr>
        <w:spacing w:line="192" w:lineRule="exact"/>
        <w:ind w:left="170" w:hanging="170"/>
        <w:rPr>
          <w:rFonts w:ascii="Garmond (W1)" w:hAnsi="Garmond (W1)"/>
          <w:sz w:val="18"/>
          <w:szCs w:val="18"/>
        </w:rPr>
      </w:pPr>
    </w:p>
    <w:p w:rsidR="00663091" w:rsidRDefault="00663091">
      <w:pPr>
        <w:spacing w:line="192" w:lineRule="exact"/>
        <w:ind w:left="170" w:hanging="170"/>
        <w:rPr>
          <w:rFonts w:ascii="Garmond (W1)" w:hAnsi="Garmond (W1)"/>
          <w:sz w:val="18"/>
          <w:szCs w:val="18"/>
        </w:rPr>
      </w:pPr>
      <w:r>
        <w:rPr>
          <w:rFonts w:ascii="Garmond (W1)" w:hAnsi="Garmond (W1)"/>
          <w:sz w:val="18"/>
          <w:szCs w:val="18"/>
        </w:rPr>
        <w:t>Quadracythere  059.0.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Rectobuntonia</w:t>
      </w:r>
      <w:r>
        <w:rPr>
          <w:rFonts w:ascii="Garmond (W1)" w:hAnsi="Garmond (W1)"/>
          <w:sz w:val="18"/>
          <w:szCs w:val="18"/>
        </w:rPr>
        <w:t xml:space="preserve">  054.0.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Sagmatocythere</w:t>
      </w:r>
      <w:r>
        <w:rPr>
          <w:rFonts w:ascii="Garmond (W1)" w:hAnsi="Garmond (W1)"/>
          <w:sz w:val="18"/>
          <w:szCs w:val="18"/>
        </w:rPr>
        <w:t xml:space="preserve">  070.0.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Sahnia</w:t>
      </w:r>
      <w:r>
        <w:rPr>
          <w:rFonts w:ascii="Garmond (W1)" w:hAnsi="Garmond (W1)"/>
          <w:sz w:val="18"/>
          <w:szCs w:val="18"/>
        </w:rPr>
        <w:t xml:space="preserve">  041.0.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Sarscypridopsis</w:t>
      </w:r>
      <w:r>
        <w:rPr>
          <w:rFonts w:ascii="Garmond (W1)" w:hAnsi="Garmond (W1)"/>
          <w:sz w:val="18"/>
          <w:szCs w:val="18"/>
        </w:rPr>
        <w:t xml:space="preserve">  134.0.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Sarsiella</w:t>
      </w:r>
      <w:r>
        <w:rPr>
          <w:rFonts w:ascii="Garmond (W1)" w:hAnsi="Garmond (W1)"/>
          <w:sz w:val="18"/>
          <w:szCs w:val="18"/>
        </w:rPr>
        <w:t xml:space="preserve">  010.0.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Sclerochilus</w:t>
      </w:r>
      <w:r>
        <w:rPr>
          <w:rFonts w:ascii="Garmond (W1)" w:hAnsi="Garmond (W1)"/>
          <w:sz w:val="18"/>
          <w:szCs w:val="18"/>
        </w:rPr>
        <w:t xml:space="preserve">  093.0.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Semicytherura</w:t>
      </w:r>
      <w:r>
        <w:rPr>
          <w:rFonts w:ascii="Garmond (W1)" w:hAnsi="Garmond (W1)"/>
          <w:sz w:val="18"/>
          <w:szCs w:val="18"/>
        </w:rPr>
        <w:t xml:space="preserve">  078.0.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Skogsbergia</w:t>
      </w:r>
      <w:r>
        <w:rPr>
          <w:rFonts w:ascii="Garmond (W1)" w:hAnsi="Garmond (W1)"/>
          <w:sz w:val="18"/>
          <w:szCs w:val="18"/>
        </w:rPr>
        <w:t xml:space="preserve">  004.0.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Sphaeromicola</w:t>
      </w:r>
      <w:r>
        <w:rPr>
          <w:rFonts w:ascii="Garmond (W1)" w:hAnsi="Garmond (W1)"/>
          <w:sz w:val="18"/>
          <w:szCs w:val="18"/>
        </w:rPr>
        <w:t xml:space="preserve">  094.0.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Stenocypria</w:t>
      </w:r>
      <w:r>
        <w:rPr>
          <w:rFonts w:ascii="Garmond (W1)" w:hAnsi="Garmond (W1)"/>
          <w:sz w:val="18"/>
          <w:szCs w:val="18"/>
        </w:rPr>
        <w:t xml:space="preserve">  126.0.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Stenocypris</w:t>
      </w:r>
      <w:r>
        <w:rPr>
          <w:rFonts w:ascii="Garmond (W1)" w:hAnsi="Garmond (W1)"/>
          <w:sz w:val="18"/>
          <w:szCs w:val="18"/>
        </w:rPr>
        <w:t xml:space="preserve">  127.0.</w:t>
      </w:r>
    </w:p>
    <w:p w:rsidR="00663091" w:rsidRDefault="00663091">
      <w:pPr>
        <w:spacing w:line="192" w:lineRule="exact"/>
        <w:ind w:left="170" w:hanging="170"/>
        <w:rPr>
          <w:rFonts w:ascii="Garmond (W1)" w:hAnsi="Garmond (W1)"/>
          <w:sz w:val="18"/>
          <w:szCs w:val="18"/>
        </w:rPr>
      </w:pPr>
      <w:r>
        <w:rPr>
          <w:rFonts w:ascii="Garmond (W1)" w:hAnsi="Garmond (W1)"/>
          <w:b/>
          <w:sz w:val="18"/>
          <w:szCs w:val="18"/>
        </w:rPr>
        <w:t>Strandesia</w:t>
      </w:r>
      <w:r>
        <w:rPr>
          <w:rFonts w:ascii="Garmond (W1)" w:hAnsi="Garmond (W1)"/>
          <w:sz w:val="18"/>
          <w:szCs w:val="18"/>
        </w:rPr>
        <w:t xml:space="preserve">  128.0.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Tanycypris</w:t>
      </w:r>
      <w:r>
        <w:rPr>
          <w:rFonts w:ascii="Garmond (W1)" w:hAnsi="Garmond (W1)"/>
          <w:sz w:val="18"/>
          <w:szCs w:val="18"/>
        </w:rPr>
        <w:t xml:space="preserve">  129.0.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Tenedocythere</w:t>
      </w:r>
      <w:r>
        <w:rPr>
          <w:rFonts w:ascii="Garmond (W1)" w:hAnsi="Garmond (W1)"/>
          <w:sz w:val="18"/>
          <w:szCs w:val="18"/>
        </w:rPr>
        <w:t xml:space="preserve">  059.0.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Tetracytherura</w:t>
      </w:r>
      <w:r>
        <w:rPr>
          <w:rFonts w:ascii="Garmond (W1)" w:hAnsi="Garmond (W1)"/>
          <w:sz w:val="18"/>
          <w:szCs w:val="18"/>
        </w:rPr>
        <w:t xml:space="preserve">  022.0.</w:t>
      </w:r>
    </w:p>
    <w:p w:rsidR="00663091" w:rsidRDefault="00663091">
      <w:pPr>
        <w:spacing w:line="192" w:lineRule="exact"/>
        <w:ind w:left="170" w:hanging="170"/>
        <w:rPr>
          <w:rFonts w:ascii="Garmond (W1)" w:hAnsi="Garmond (W1)"/>
          <w:sz w:val="18"/>
          <w:szCs w:val="18"/>
        </w:rPr>
      </w:pPr>
      <w:r>
        <w:rPr>
          <w:rFonts w:ascii="Garmond (W1)" w:hAnsi="Garmond (W1)"/>
          <w:b/>
          <w:sz w:val="18"/>
          <w:szCs w:val="18"/>
        </w:rPr>
        <w:t>Triebelina</w:t>
      </w:r>
      <w:r>
        <w:rPr>
          <w:rFonts w:ascii="Garmond (W1)" w:hAnsi="Garmond (W1)"/>
          <w:sz w:val="18"/>
          <w:szCs w:val="18"/>
        </w:rPr>
        <w:t xml:space="preserve">  019.0.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Tuberculocythere</w:t>
      </w:r>
      <w:r>
        <w:rPr>
          <w:rFonts w:ascii="Garmond (W1)" w:hAnsi="Garmond (W1)"/>
          <w:sz w:val="18"/>
          <w:szCs w:val="18"/>
        </w:rPr>
        <w:t xml:space="preserve">  079.0.</w:t>
      </w:r>
    </w:p>
    <w:p w:rsidR="00663091" w:rsidRDefault="00663091">
      <w:pPr>
        <w:spacing w:line="192" w:lineRule="exact"/>
        <w:ind w:left="170" w:hanging="170"/>
        <w:rPr>
          <w:rFonts w:ascii="Garmond (W1)" w:hAnsi="Garmond (W1)"/>
          <w:sz w:val="18"/>
          <w:szCs w:val="18"/>
        </w:rPr>
      </w:pPr>
      <w:r>
        <w:rPr>
          <w:rFonts w:ascii="Garmond (W1)" w:hAnsi="Garmond (W1)"/>
          <w:b/>
          <w:sz w:val="18"/>
          <w:szCs w:val="18"/>
        </w:rPr>
        <w:t>Typhlocythere</w:t>
      </w:r>
      <w:r>
        <w:rPr>
          <w:rFonts w:ascii="Garmond (W1)" w:hAnsi="Garmond (W1)"/>
          <w:sz w:val="18"/>
          <w:szCs w:val="18"/>
        </w:rPr>
        <w:t xml:space="preserve">  080.0.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Urocythereis</w:t>
      </w:r>
      <w:r>
        <w:rPr>
          <w:rFonts w:ascii="Garmond (W1)" w:hAnsi="Garmond (W1)"/>
          <w:sz w:val="18"/>
          <w:szCs w:val="18"/>
        </w:rPr>
        <w:t xml:space="preserve">  060.0.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Verrucocythereis</w:t>
      </w:r>
      <w:r>
        <w:rPr>
          <w:rFonts w:ascii="Garmond (W1)" w:hAnsi="Garmond (W1)"/>
          <w:sz w:val="18"/>
          <w:szCs w:val="18"/>
        </w:rPr>
        <w:t xml:space="preserve">  055.0.</w:t>
      </w:r>
    </w:p>
    <w:p w:rsidR="00663091" w:rsidRDefault="00663091">
      <w:pPr>
        <w:spacing w:line="192" w:lineRule="exact"/>
        <w:ind w:left="170" w:hanging="170"/>
        <w:rPr>
          <w:rFonts w:ascii="Garmond (W1)" w:hAnsi="Garmond (W1)"/>
          <w:b/>
          <w:sz w:val="18"/>
          <w:szCs w:val="18"/>
        </w:rPr>
      </w:pPr>
    </w:p>
    <w:p w:rsidR="00663091" w:rsidRDefault="00663091">
      <w:pPr>
        <w:spacing w:line="192" w:lineRule="exact"/>
        <w:ind w:left="170" w:hanging="170"/>
        <w:rPr>
          <w:rFonts w:ascii="Garmond (W1)" w:hAnsi="Garmond (W1)"/>
          <w:sz w:val="18"/>
          <w:szCs w:val="18"/>
        </w:rPr>
      </w:pPr>
      <w:r>
        <w:rPr>
          <w:rFonts w:ascii="Garmond (W1)" w:hAnsi="Garmond (W1)"/>
          <w:b/>
          <w:sz w:val="18"/>
          <w:szCs w:val="18"/>
        </w:rPr>
        <w:t>Xestoleberis</w:t>
      </w:r>
      <w:r>
        <w:rPr>
          <w:rFonts w:ascii="Garmond (W1)" w:hAnsi="Garmond (W1)"/>
          <w:sz w:val="18"/>
          <w:szCs w:val="18"/>
        </w:rPr>
        <w:t xml:space="preserve">  083.0.</w:t>
      </w:r>
    </w:p>
    <w:p w:rsidR="00663091" w:rsidRDefault="00663091">
      <w:pPr>
        <w:spacing w:line="192" w:lineRule="exact"/>
        <w:jc w:val="both"/>
        <w:rPr>
          <w:rFonts w:ascii="Garmond (W1)" w:hAnsi="Garmond (W1)"/>
        </w:rPr>
        <w:sectPr w:rsidR="00663091">
          <w:footnotePr>
            <w:numRestart w:val="eachSect"/>
          </w:footnotePr>
          <w:type w:val="continuous"/>
          <w:pgSz w:w="11907" w:h="16840"/>
          <w:pgMar w:top="2835" w:right="2268" w:bottom="2778" w:left="2438" w:header="1985" w:footer="720" w:gutter="0"/>
          <w:cols w:num="3" w:space="720"/>
          <w:titlePg/>
        </w:sectPr>
      </w:pPr>
    </w:p>
    <w:p w:rsidR="00663091" w:rsidRDefault="00663091">
      <w:pPr>
        <w:spacing w:line="192" w:lineRule="exact"/>
        <w:rPr>
          <w:rFonts w:ascii="Garmond (W1)" w:hAnsi="Garmond (W1)"/>
        </w:rPr>
      </w:pPr>
    </w:p>
    <w:sectPr w:rsidR="00663091">
      <w:footnotePr>
        <w:numRestart w:val="eachSect"/>
      </w:footnotePr>
      <w:type w:val="continuous"/>
      <w:pgSz w:w="11907" w:h="16840"/>
      <w:pgMar w:top="2835" w:right="2268" w:bottom="2778" w:left="2438" w:header="1985" w:footer="720" w:gutter="0"/>
      <w:cols w:num="3"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791" w:rsidRDefault="006C2791">
      <w:r>
        <w:separator/>
      </w:r>
    </w:p>
  </w:endnote>
  <w:endnote w:type="continuationSeparator" w:id="0">
    <w:p w:rsidR="006C2791" w:rsidRDefault="006C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91" w:rsidRDefault="00663091">
    <w:pPr>
      <w:pStyle w:val="Pidipagin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791" w:rsidRDefault="006C2791">
      <w:r>
        <w:separator/>
      </w:r>
    </w:p>
  </w:footnote>
  <w:footnote w:type="continuationSeparator" w:id="0">
    <w:p w:rsidR="006C2791" w:rsidRDefault="006C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91" w:rsidRDefault="00663091">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F30BF7">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91" w:rsidRDefault="00663091">
    <w:pPr>
      <w:pStyle w:val="Intestazione"/>
      <w:jc w:val="right"/>
      <w:rPr>
        <w:rFonts w:ascii="Garmond (W1)" w:hAnsi="Garmond (W1)"/>
      </w:rPr>
    </w:pPr>
    <w:r>
      <w:rPr>
        <w:rFonts w:ascii="Garmond (W1)" w:hAnsi="Garmond (W1)"/>
        <w:sz w:val="16"/>
        <w:szCs w:val="16"/>
      </w:rPr>
      <w:t xml:space="preserve">27. </w:t>
    </w:r>
    <w:r>
      <w:rPr>
        <w:rFonts w:ascii="Garmond (W1)" w:hAnsi="Garmond (W1)"/>
        <w:sz w:val="12"/>
        <w:szCs w:val="12"/>
      </w:rPr>
      <w:t xml:space="preserve"> CRUSTACEA OSTRACODA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7"/>
    <w:rsid w:val="000C11FA"/>
    <w:rsid w:val="00663091"/>
    <w:rsid w:val="006C2791"/>
    <w:rsid w:val="00F30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4B503-65A9-AB43-BB2E-9EE7F031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5495</Words>
  <Characters>31322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1995-10-05T15:15:00Z</cp:lastPrinted>
  <dcterms:created xsi:type="dcterms:W3CDTF">2019-12-16T19:14:00Z</dcterms:created>
  <dcterms:modified xsi:type="dcterms:W3CDTF">2019-12-16T19:14:00Z</dcterms:modified>
</cp:coreProperties>
</file>